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9C" w:rsidRPr="00720CB2" w:rsidRDefault="00507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MS PGothic" w:eastAsia="MS PGothic" w:hAnsi="MS PGothic"/>
          <w:color w:val="000000"/>
          <w:sz w:val="32"/>
          <w:szCs w:val="32"/>
          <w:lang w:eastAsia="zh-CN"/>
        </w:rPr>
      </w:pPr>
      <w:bookmarkStart w:id="0" w:name="gjdgxs" w:colFirst="0" w:colLast="0"/>
      <w:bookmarkStart w:id="1" w:name="_GoBack"/>
      <w:bookmarkEnd w:id="0"/>
      <w:bookmarkEnd w:id="1"/>
      <w:r w:rsidRPr="00720CB2">
        <w:rPr>
          <w:rFonts w:ascii="MS PGothic" w:eastAsia="MS PGothic" w:hAnsi="MS PGothic" w:hint="eastAsia"/>
          <w:b/>
          <w:color w:val="000000"/>
          <w:sz w:val="32"/>
          <w:szCs w:val="32"/>
          <w:lang w:eastAsia="zh-CN"/>
        </w:rPr>
        <w:t>靜宜大</w:t>
      </w:r>
      <w:r w:rsidRPr="00720CB2">
        <w:rPr>
          <w:rFonts w:ascii="MS PGothic" w:eastAsia="MS PGothic" w:hAnsi="MS PGothic" w:cs="新細明體" w:hint="eastAsia"/>
          <w:b/>
          <w:color w:val="000000"/>
          <w:sz w:val="32"/>
          <w:szCs w:val="32"/>
          <w:lang w:eastAsia="zh-CN"/>
        </w:rPr>
        <w:t>学</w:t>
      </w:r>
      <w:r w:rsidRPr="00720CB2">
        <w:rPr>
          <w:rFonts w:ascii="MS PGothic" w:eastAsia="MS PGothic" w:hAnsi="MS PGothic" w:hint="eastAsia"/>
          <w:b/>
          <w:color w:val="000000"/>
          <w:sz w:val="32"/>
          <w:szCs w:val="32"/>
          <w:lang w:eastAsia="zh-CN"/>
        </w:rPr>
        <w:t xml:space="preserve">  </w:t>
      </w:r>
      <w:r w:rsidRPr="00720CB2">
        <w:rPr>
          <w:rFonts w:ascii="MS PGothic" w:eastAsia="MS PGothic" w:hAnsi="MS PGothic" w:cs="Yu Mincho" w:hint="eastAsia"/>
          <w:b/>
          <w:color w:val="000000"/>
          <w:sz w:val="32"/>
          <w:szCs w:val="32"/>
          <w:lang w:eastAsia="zh-CN"/>
        </w:rPr>
        <w:t xml:space="preserve">　</w:t>
      </w:r>
      <w:r w:rsidRPr="00720CB2">
        <w:rPr>
          <w:rFonts w:ascii="MS PGothic" w:eastAsia="MS PGothic" w:hAnsi="MS PGothic" w:hint="eastAsia"/>
          <w:b/>
          <w:color w:val="000000"/>
          <w:sz w:val="32"/>
          <w:szCs w:val="32"/>
          <w:lang w:eastAsia="zh-CN"/>
        </w:rPr>
        <w:t xml:space="preserve"> </w:t>
      </w:r>
      <w:r w:rsidRPr="00720CB2">
        <w:rPr>
          <w:rFonts w:ascii="MS PGothic" w:eastAsia="MS PGothic" w:hAnsi="MS PGothic" w:cs="新細明體" w:hint="eastAsia"/>
          <w:b/>
          <w:color w:val="000000"/>
          <w:sz w:val="32"/>
          <w:szCs w:val="32"/>
          <w:lang w:eastAsia="zh-CN"/>
        </w:rPr>
        <w:t>学</w:t>
      </w:r>
      <w:r w:rsidRPr="00720CB2">
        <w:rPr>
          <w:rFonts w:ascii="MS PGothic" w:eastAsia="MS PGothic" w:hAnsi="MS PGothic" w:cs="華康楷書體W3" w:hint="eastAsia"/>
          <w:b/>
          <w:color w:val="000000"/>
          <w:sz w:val="32"/>
          <w:szCs w:val="32"/>
          <w:lang w:eastAsia="zh-CN"/>
        </w:rPr>
        <w:t>年</w:t>
      </w:r>
      <w:r w:rsidRPr="00720CB2">
        <w:rPr>
          <w:rFonts w:ascii="MS PGothic" w:eastAsia="MS PGothic" w:hAnsi="MS PGothic" w:hint="eastAsia"/>
          <w:b/>
          <w:color w:val="000000"/>
          <w:sz w:val="32"/>
          <w:szCs w:val="32"/>
          <w:lang w:eastAsia="zh-CN"/>
        </w:rPr>
        <w:t xml:space="preserve">  第  </w:t>
      </w:r>
      <w:r w:rsidRPr="00720CB2">
        <w:rPr>
          <w:rFonts w:ascii="MS PGothic" w:eastAsia="MS PGothic" w:hAnsi="MS PGothic" w:cs="新細明體" w:hint="eastAsia"/>
          <w:b/>
          <w:color w:val="000000"/>
          <w:sz w:val="32"/>
          <w:szCs w:val="32"/>
          <w:lang w:eastAsia="zh-CN"/>
        </w:rPr>
        <w:t>学</w:t>
      </w:r>
      <w:r w:rsidRPr="00720CB2">
        <w:rPr>
          <w:rFonts w:ascii="MS PGothic" w:eastAsia="MS PGothic" w:hAnsi="MS PGothic" w:cs="華康楷書體W3" w:hint="eastAsia"/>
          <w:b/>
          <w:color w:val="000000"/>
          <w:sz w:val="32"/>
          <w:szCs w:val="32"/>
          <w:lang w:eastAsia="zh-CN"/>
        </w:rPr>
        <w:t>期</w:t>
      </w:r>
      <w:r w:rsidRPr="00720CB2">
        <w:rPr>
          <w:rFonts w:ascii="MS PGothic" w:eastAsia="MS PGothic" w:hAnsi="MS PGothic" w:hint="eastAsia"/>
          <w:b/>
          <w:color w:val="000000"/>
          <w:sz w:val="32"/>
          <w:szCs w:val="32"/>
          <w:lang w:eastAsia="zh-CN"/>
        </w:rPr>
        <w:t xml:space="preserve"> </w:t>
      </w:r>
    </w:p>
    <w:p w:rsidR="00EC6D9C" w:rsidRPr="00720CB2" w:rsidRDefault="00507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MS Reference Specialty" w:eastAsia="MS PGothic" w:hAnsi="MS Reference Specialty"/>
          <w:color w:val="000000"/>
          <w:sz w:val="16"/>
          <w:szCs w:val="16"/>
          <w:lang w:eastAsia="zh-CN"/>
        </w:rPr>
      </w:pPr>
      <w:r w:rsidRPr="00720CB2">
        <w:rPr>
          <w:rFonts w:ascii="MS Reference Specialty" w:eastAsia="MS PGothic" w:hAnsi="MS Reference Specialty" w:cs="新細明體"/>
          <w:b/>
          <w:color w:val="000000"/>
          <w:sz w:val="32"/>
          <w:szCs w:val="32"/>
        </w:rPr>
        <w:t>インターンシップ</w:t>
      </w:r>
      <w:r w:rsidRPr="00720CB2">
        <w:rPr>
          <w:rFonts w:ascii="MS Reference Specialty" w:eastAsia="MS PGothic" w:hAnsi="MS Reference Specialty" w:cs="新細明體"/>
          <w:b/>
          <w:color w:val="000000"/>
          <w:sz w:val="32"/>
          <w:szCs w:val="32"/>
          <w:lang w:eastAsia="zh-CN"/>
        </w:rPr>
        <w:t>参</w:t>
      </w:r>
      <w:r w:rsidRPr="00720CB2">
        <w:rPr>
          <w:rFonts w:ascii="MS Reference Specialty" w:eastAsia="MS PGothic" w:hAnsi="MS Reference Specialty" w:cs="華康楷書體W3"/>
          <w:b/>
          <w:color w:val="000000"/>
          <w:sz w:val="32"/>
          <w:szCs w:val="32"/>
          <w:lang w:eastAsia="zh-CN"/>
        </w:rPr>
        <w:t>加</w:t>
      </w:r>
      <w:r w:rsidRPr="00720CB2">
        <w:rPr>
          <w:rFonts w:ascii="MS Reference Specialty" w:eastAsia="MS PGothic" w:hAnsi="MS Reference Specialty" w:cs="新細明體"/>
          <w:b/>
          <w:color w:val="000000"/>
          <w:sz w:val="32"/>
          <w:szCs w:val="32"/>
          <w:lang w:eastAsia="zh-CN"/>
        </w:rPr>
        <w:t>学</w:t>
      </w:r>
      <w:r w:rsidRPr="00720CB2">
        <w:rPr>
          <w:rFonts w:ascii="MS Reference Specialty" w:eastAsia="MS PGothic" w:hAnsi="MS Reference Specialty" w:cs="華康楷書體W3"/>
          <w:b/>
          <w:color w:val="000000"/>
          <w:sz w:val="32"/>
          <w:szCs w:val="32"/>
          <w:lang w:eastAsia="zh-CN"/>
        </w:rPr>
        <w:t>生</w:t>
      </w:r>
      <w:r w:rsidRPr="00720CB2">
        <w:rPr>
          <w:rFonts w:ascii="MS Reference Specialty" w:eastAsia="MS PGothic" w:hAnsi="MS Reference Specialty" w:cs="新細明體"/>
          <w:b/>
          <w:color w:val="000000"/>
          <w:sz w:val="32"/>
          <w:szCs w:val="32"/>
        </w:rPr>
        <w:t>へのフィードバック・</w:t>
      </w:r>
      <w:r w:rsidRPr="00720CB2">
        <w:rPr>
          <w:rFonts w:ascii="MS Reference Specialty" w:eastAsia="MS PGothic" w:hAnsi="MS Reference Specialty"/>
          <w:b/>
          <w:color w:val="000000"/>
          <w:sz w:val="32"/>
          <w:szCs w:val="32"/>
          <w:lang w:eastAsia="zh-CN"/>
        </w:rPr>
        <w:t>評</w:t>
      </w:r>
      <w:r w:rsidRPr="00720CB2">
        <w:rPr>
          <w:rFonts w:ascii="MS Reference Specialty" w:eastAsia="MS PGothic" w:hAnsi="MS Reference Specialty" w:cs="新細明體"/>
          <w:b/>
          <w:color w:val="000000"/>
          <w:sz w:val="32"/>
          <w:szCs w:val="32"/>
          <w:lang w:eastAsia="zh-CN"/>
        </w:rPr>
        <w:t>価</w:t>
      </w:r>
      <w:r w:rsidRPr="00720CB2">
        <w:rPr>
          <w:rFonts w:ascii="MS Reference Specialty" w:eastAsia="MS PGothic" w:hAnsi="MS Reference Specialty" w:cs="華康楷書體W3"/>
          <w:b/>
          <w:color w:val="000000"/>
          <w:sz w:val="32"/>
          <w:szCs w:val="32"/>
          <w:lang w:eastAsia="zh-CN"/>
        </w:rPr>
        <w:t>表</w:t>
      </w:r>
    </w:p>
    <w:tbl>
      <w:tblPr>
        <w:tblStyle w:val="a5"/>
        <w:tblW w:w="10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13"/>
        <w:gridCol w:w="2410"/>
        <w:gridCol w:w="443"/>
        <w:gridCol w:w="993"/>
        <w:gridCol w:w="992"/>
        <w:gridCol w:w="194"/>
        <w:gridCol w:w="798"/>
        <w:gridCol w:w="992"/>
        <w:gridCol w:w="845"/>
      </w:tblGrid>
      <w:tr w:rsidR="00EC6D9C" w:rsidRPr="00720CB2">
        <w:trPr>
          <w:trHeight w:val="540"/>
        </w:trPr>
        <w:tc>
          <w:tcPr>
            <w:tcW w:w="2835" w:type="dxa"/>
            <w:gridSpan w:val="2"/>
            <w:vAlign w:val="center"/>
          </w:tcPr>
          <w:p w:rsidR="00EC6D9C" w:rsidRPr="00720CB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</w:rPr>
              <w:t xml:space="preserve">氏    名 </w:t>
            </w:r>
          </w:p>
        </w:tc>
        <w:tc>
          <w:tcPr>
            <w:tcW w:w="7667" w:type="dxa"/>
            <w:gridSpan w:val="8"/>
            <w:vAlign w:val="center"/>
          </w:tcPr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7"/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</w:p>
        </w:tc>
      </w:tr>
      <w:tr w:rsidR="00EC6D9C" w:rsidRPr="00720CB2">
        <w:trPr>
          <w:trHeight w:val="391"/>
        </w:trPr>
        <w:tc>
          <w:tcPr>
            <w:tcW w:w="2835" w:type="dxa"/>
            <w:gridSpan w:val="2"/>
            <w:vAlign w:val="center"/>
          </w:tcPr>
          <w:p w:rsidR="00EC6D9C" w:rsidRPr="00720CB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学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 xml:space="preserve">　　科</w:t>
            </w:r>
          </w:p>
        </w:tc>
        <w:tc>
          <w:tcPr>
            <w:tcW w:w="7667" w:type="dxa"/>
            <w:gridSpan w:val="8"/>
            <w:vAlign w:val="center"/>
          </w:tcPr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7"/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</w:p>
        </w:tc>
      </w:tr>
      <w:tr w:rsidR="00EC6D9C" w:rsidRPr="00720CB2">
        <w:trPr>
          <w:trHeight w:val="410"/>
        </w:trPr>
        <w:tc>
          <w:tcPr>
            <w:tcW w:w="2835" w:type="dxa"/>
            <w:gridSpan w:val="2"/>
            <w:vAlign w:val="center"/>
          </w:tcPr>
          <w:p w:rsidR="00EC6D9C" w:rsidRPr="00720CB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学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籍番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号</w:t>
            </w:r>
          </w:p>
        </w:tc>
        <w:tc>
          <w:tcPr>
            <w:tcW w:w="7667" w:type="dxa"/>
            <w:gridSpan w:val="8"/>
            <w:vAlign w:val="center"/>
          </w:tcPr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7"/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</w:p>
        </w:tc>
      </w:tr>
      <w:tr w:rsidR="00EC6D9C" w:rsidRPr="00720CB2">
        <w:trPr>
          <w:trHeight w:val="430"/>
        </w:trPr>
        <w:tc>
          <w:tcPr>
            <w:tcW w:w="2835" w:type="dxa"/>
            <w:gridSpan w:val="2"/>
            <w:vAlign w:val="center"/>
          </w:tcPr>
          <w:p w:rsidR="00EC6D9C" w:rsidRPr="00720CB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</w:rPr>
              <w:t>受入企業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・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組織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の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名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称</w:t>
            </w:r>
          </w:p>
        </w:tc>
        <w:tc>
          <w:tcPr>
            <w:tcW w:w="7667" w:type="dxa"/>
            <w:gridSpan w:val="8"/>
            <w:vAlign w:val="center"/>
          </w:tcPr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7"/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</w:p>
        </w:tc>
      </w:tr>
      <w:tr w:rsidR="00EC6D9C" w:rsidRPr="00720CB2">
        <w:trPr>
          <w:trHeight w:val="484"/>
        </w:trPr>
        <w:tc>
          <w:tcPr>
            <w:tcW w:w="2835" w:type="dxa"/>
            <w:gridSpan w:val="2"/>
            <w:vAlign w:val="center"/>
          </w:tcPr>
          <w:p w:rsidR="00EC6D9C" w:rsidRPr="00720CB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実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習期間</w:t>
            </w:r>
          </w:p>
        </w:tc>
        <w:tc>
          <w:tcPr>
            <w:tcW w:w="7667" w:type="dxa"/>
            <w:gridSpan w:val="8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6" w:firstLine="840"/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color w:val="000000"/>
                <w:sz w:val="28"/>
                <w:szCs w:val="28"/>
              </w:rPr>
              <w:t xml:space="preserve">年 </w:t>
            </w:r>
            <w:r w:rsidRPr="00720CB2">
              <w:rPr>
                <w:rFonts w:ascii="MS PGothic" w:eastAsia="MS PGothic" w:hAnsi="MS PGothic" w:cs="Yu Mincho" w:hint="eastAsia"/>
                <w:color w:val="000000"/>
                <w:sz w:val="28"/>
                <w:szCs w:val="28"/>
              </w:rPr>
              <w:t xml:space="preserve">　</w:t>
            </w:r>
            <w:r w:rsidRPr="00720CB2">
              <w:rPr>
                <w:rFonts w:ascii="MS PGothic" w:eastAsia="MS PGothic" w:hAnsi="MS PGothic" w:hint="eastAsia"/>
                <w:color w:val="000000"/>
                <w:sz w:val="28"/>
                <w:szCs w:val="28"/>
              </w:rPr>
              <w:t xml:space="preserve">  月 </w:t>
            </w:r>
            <w:r w:rsidRPr="00720CB2">
              <w:rPr>
                <w:rFonts w:ascii="MS PGothic" w:eastAsia="MS PGothic" w:hAnsi="MS PGothic" w:cs="Yu Mincho" w:hint="eastAsia"/>
                <w:color w:val="000000"/>
                <w:sz w:val="28"/>
                <w:szCs w:val="28"/>
              </w:rPr>
              <w:t xml:space="preserve">　</w:t>
            </w:r>
            <w:r w:rsidRPr="00720CB2">
              <w:rPr>
                <w:rFonts w:ascii="MS PGothic" w:eastAsia="MS PGothic" w:hAnsi="MS PGothic" w:hint="eastAsia"/>
                <w:color w:val="000000"/>
                <w:sz w:val="28"/>
                <w:szCs w:val="28"/>
              </w:rPr>
              <w:t xml:space="preserve">  日   至 </w:t>
            </w:r>
            <w:r w:rsidRPr="00720CB2">
              <w:rPr>
                <w:rFonts w:ascii="MS PGothic" w:eastAsia="MS PGothic" w:hAnsi="MS PGothic" w:cs="Yu Mincho" w:hint="eastAsia"/>
                <w:color w:val="000000"/>
                <w:sz w:val="28"/>
                <w:szCs w:val="28"/>
              </w:rPr>
              <w:t xml:space="preserve">　</w:t>
            </w:r>
            <w:r w:rsidRPr="00720CB2">
              <w:rPr>
                <w:rFonts w:ascii="MS PGothic" w:eastAsia="MS PGothic" w:hAnsi="MS PGothic" w:hint="eastAsia"/>
                <w:color w:val="000000"/>
                <w:sz w:val="28"/>
                <w:szCs w:val="28"/>
              </w:rPr>
              <w:t xml:space="preserve">   年  </w:t>
            </w:r>
            <w:r w:rsidRPr="00720CB2">
              <w:rPr>
                <w:rFonts w:ascii="MS PGothic" w:eastAsia="MS PGothic" w:hAnsi="MS PGothic" w:cs="Yu Mincho" w:hint="eastAsia"/>
                <w:color w:val="000000"/>
                <w:sz w:val="28"/>
                <w:szCs w:val="28"/>
              </w:rPr>
              <w:t xml:space="preserve">　</w:t>
            </w:r>
            <w:r w:rsidRPr="00720CB2">
              <w:rPr>
                <w:rFonts w:ascii="MS PGothic" w:eastAsia="MS PGothic" w:hAnsi="MS PGothic" w:hint="eastAsia"/>
                <w:color w:val="000000"/>
                <w:sz w:val="28"/>
                <w:szCs w:val="28"/>
              </w:rPr>
              <w:t xml:space="preserve"> 月 </w:t>
            </w:r>
            <w:r w:rsidRPr="00720CB2">
              <w:rPr>
                <w:rFonts w:ascii="MS PGothic" w:eastAsia="MS PGothic" w:hAnsi="MS PGothic" w:cs="Yu Mincho" w:hint="eastAsia"/>
                <w:color w:val="000000"/>
                <w:sz w:val="28"/>
                <w:szCs w:val="28"/>
              </w:rPr>
              <w:t xml:space="preserve">　</w:t>
            </w:r>
            <w:r w:rsidRPr="00720CB2">
              <w:rPr>
                <w:rFonts w:ascii="MS PGothic" w:eastAsia="MS PGothic" w:hAnsi="MS PGothic" w:hint="eastAsia"/>
                <w:color w:val="000000"/>
                <w:sz w:val="28"/>
                <w:szCs w:val="28"/>
              </w:rPr>
              <w:t xml:space="preserve">  日</w:t>
            </w:r>
          </w:p>
        </w:tc>
      </w:tr>
      <w:tr w:rsidR="00EC6D9C" w:rsidRPr="00720CB2">
        <w:trPr>
          <w:trHeight w:val="388"/>
        </w:trPr>
        <w:tc>
          <w:tcPr>
            <w:tcW w:w="2835" w:type="dxa"/>
            <w:gridSpan w:val="2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実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習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総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時間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数</w:t>
            </w:r>
          </w:p>
        </w:tc>
        <w:tc>
          <w:tcPr>
            <w:tcW w:w="7667" w:type="dxa"/>
            <w:gridSpan w:val="8"/>
            <w:vAlign w:val="center"/>
          </w:tcPr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6"/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</w:p>
          <w:tbl>
            <w:tblPr>
              <w:tblStyle w:val="a6"/>
              <w:tblW w:w="6753" w:type="dxa"/>
              <w:tblInd w:w="3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3"/>
              <w:gridCol w:w="1701"/>
              <w:gridCol w:w="2929"/>
            </w:tblGrid>
            <w:tr w:rsidR="00EC6D9C" w:rsidRPr="00720CB2">
              <w:trPr>
                <w:trHeight w:val="312"/>
              </w:trPr>
              <w:tc>
                <w:tcPr>
                  <w:tcW w:w="2123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勤務年月</w:t>
                  </w:r>
                </w:p>
              </w:tc>
              <w:tc>
                <w:tcPr>
                  <w:tcW w:w="1701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勤務日</w:t>
                  </w:r>
                  <w:r w:rsidRPr="00720CB2">
                    <w:rPr>
                      <w:rFonts w:ascii="MS PGothic" w:eastAsia="MS PGothic" w:hAnsi="MS PGothic" w:cs="新細明體" w:hint="eastAsia"/>
                      <w:color w:val="000000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2929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勤務時間</w:t>
                  </w:r>
                </w:p>
              </w:tc>
            </w:tr>
            <w:tr w:rsidR="00EC6D9C" w:rsidRPr="00720CB2">
              <w:trPr>
                <w:trHeight w:val="302"/>
              </w:trPr>
              <w:tc>
                <w:tcPr>
                  <w:tcW w:w="2123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年</w:t>
                  </w:r>
                  <w:r w:rsidRPr="00720CB2">
                    <w:rPr>
                      <w:rFonts w:ascii="MS PGothic" w:eastAsia="MS PGothic" w:hAnsi="MS PGothic" w:cs="Yu Mincho" w:hint="eastAsia"/>
                      <w:color w:val="000000"/>
                      <w:sz w:val="24"/>
                      <w:szCs w:val="24"/>
                    </w:rPr>
                    <w:t xml:space="preserve">　　</w:t>
                  </w: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701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929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</w:tr>
            <w:tr w:rsidR="00EC6D9C" w:rsidRPr="00720CB2">
              <w:trPr>
                <w:trHeight w:val="312"/>
              </w:trPr>
              <w:tc>
                <w:tcPr>
                  <w:tcW w:w="2123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年</w:t>
                  </w:r>
                  <w:r w:rsidRPr="00720CB2">
                    <w:rPr>
                      <w:rFonts w:ascii="MS PGothic" w:eastAsia="MS PGothic" w:hAnsi="MS PGothic" w:cs="Yu Mincho" w:hint="eastAsia"/>
                      <w:color w:val="000000"/>
                      <w:sz w:val="24"/>
                      <w:szCs w:val="24"/>
                    </w:rPr>
                    <w:t xml:space="preserve">　　</w:t>
                  </w: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701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929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</w:tr>
            <w:tr w:rsidR="00EC6D9C" w:rsidRPr="00720CB2">
              <w:trPr>
                <w:trHeight w:val="302"/>
              </w:trPr>
              <w:tc>
                <w:tcPr>
                  <w:tcW w:w="2123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年</w:t>
                  </w:r>
                  <w:r w:rsidRPr="00720CB2">
                    <w:rPr>
                      <w:rFonts w:ascii="MS PGothic" w:eastAsia="MS PGothic" w:hAnsi="MS PGothic" w:cs="Yu Mincho" w:hint="eastAsia"/>
                      <w:color w:val="000000"/>
                      <w:sz w:val="24"/>
                      <w:szCs w:val="24"/>
                    </w:rPr>
                    <w:t xml:space="preserve">　　</w:t>
                  </w: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701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929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</w:tr>
            <w:tr w:rsidR="00EC6D9C" w:rsidRPr="00720CB2">
              <w:trPr>
                <w:trHeight w:val="312"/>
              </w:trPr>
              <w:tc>
                <w:tcPr>
                  <w:tcW w:w="2123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年</w:t>
                  </w:r>
                  <w:r w:rsidRPr="00720CB2">
                    <w:rPr>
                      <w:rFonts w:ascii="MS PGothic" w:eastAsia="MS PGothic" w:hAnsi="MS PGothic" w:cs="Yu Mincho" w:hint="eastAsia"/>
                      <w:color w:val="000000"/>
                      <w:sz w:val="24"/>
                      <w:szCs w:val="24"/>
                    </w:rPr>
                    <w:t xml:space="preserve">　　</w:t>
                  </w: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701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929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</w:tr>
            <w:tr w:rsidR="00EC6D9C" w:rsidRPr="00720CB2">
              <w:trPr>
                <w:trHeight w:val="312"/>
              </w:trPr>
              <w:tc>
                <w:tcPr>
                  <w:tcW w:w="2123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年</w:t>
                  </w:r>
                  <w:r w:rsidRPr="00720CB2">
                    <w:rPr>
                      <w:rFonts w:ascii="MS PGothic" w:eastAsia="MS PGothic" w:hAnsi="MS PGothic" w:cs="Yu Mincho" w:hint="eastAsia"/>
                      <w:color w:val="000000"/>
                      <w:sz w:val="24"/>
                      <w:szCs w:val="24"/>
                    </w:rPr>
                    <w:t xml:space="preserve">　　</w:t>
                  </w: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月</w:t>
                  </w:r>
                </w:p>
              </w:tc>
              <w:tc>
                <w:tcPr>
                  <w:tcW w:w="1701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2929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時間</w:t>
                  </w:r>
                </w:p>
              </w:tc>
            </w:tr>
            <w:tr w:rsidR="00EC6D9C" w:rsidRPr="00720CB2">
              <w:trPr>
                <w:trHeight w:val="312"/>
              </w:trPr>
              <w:tc>
                <w:tcPr>
                  <w:tcW w:w="2123" w:type="dxa"/>
                </w:tcPr>
                <w:p w:rsidR="00EC6D9C" w:rsidRPr="00720CB2" w:rsidRDefault="00EC6D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C6D9C" w:rsidRPr="00720CB2" w:rsidRDefault="00EC6D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9" w:type="dxa"/>
                </w:tcPr>
                <w:p w:rsidR="00EC6D9C" w:rsidRPr="00720CB2" w:rsidRDefault="00EC6D9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6D9C" w:rsidRPr="00720CB2">
              <w:trPr>
                <w:trHeight w:val="312"/>
              </w:trPr>
              <w:tc>
                <w:tcPr>
                  <w:tcW w:w="2123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計　　月</w:t>
                  </w:r>
                </w:p>
              </w:tc>
              <w:tc>
                <w:tcPr>
                  <w:tcW w:w="1701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計　　日</w:t>
                  </w:r>
                </w:p>
              </w:tc>
              <w:tc>
                <w:tcPr>
                  <w:tcW w:w="2929" w:type="dxa"/>
                </w:tcPr>
                <w:p w:rsidR="00EC6D9C" w:rsidRPr="00720CB2" w:rsidRDefault="00507DB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MS PGothic" w:eastAsia="MS PGothic" w:hAnsi="MS PGothic" w:cs="標楷體"/>
                      <w:color w:val="000000"/>
                      <w:sz w:val="24"/>
                      <w:szCs w:val="24"/>
                    </w:rPr>
                  </w:pPr>
                  <w:r w:rsidRPr="00720CB2">
                    <w:rPr>
                      <w:rFonts w:ascii="MS PGothic" w:eastAsia="MS PGothic" w:hAnsi="MS PGothic" w:cs="標楷體" w:hint="eastAsia"/>
                      <w:color w:val="000000"/>
                      <w:sz w:val="24"/>
                      <w:szCs w:val="24"/>
                    </w:rPr>
                    <w:t>計　　　　時間</w:t>
                  </w:r>
                </w:p>
              </w:tc>
            </w:tr>
          </w:tbl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6"/>
              <w:jc w:val="right"/>
              <w:rPr>
                <w:rFonts w:ascii="MS PGothic" w:eastAsia="MS PGothic" w:hAnsi="MS PGothic"/>
                <w:color w:val="000000"/>
                <w:sz w:val="21"/>
                <w:szCs w:val="21"/>
              </w:rPr>
            </w:pPr>
            <w:r w:rsidRPr="00720CB2">
              <w:rPr>
                <w:rFonts w:ascii="MS PGothic" w:eastAsia="MS PGothic" w:hAnsi="MS PGothic" w:cs="MS PGothic"/>
                <w:color w:val="000000"/>
                <w:sz w:val="21"/>
                <w:szCs w:val="21"/>
              </w:rPr>
              <w:t>🞻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毎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1"/>
                <w:szCs w:val="21"/>
              </w:rPr>
              <w:t>月別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々</w:t>
            </w:r>
            <w:r w:rsidRPr="00720CB2">
              <w:rPr>
                <w:rFonts w:ascii="MS PGothic" w:eastAsia="MS PGothic" w:hAnsi="MS PGothic" w:hint="eastAsia"/>
                <w:color w:val="000000"/>
                <w:sz w:val="21"/>
                <w:szCs w:val="21"/>
              </w:rPr>
              <w:t>記入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すること</w:t>
            </w:r>
            <w:r w:rsidRPr="00720CB2">
              <w:rPr>
                <w:rFonts w:ascii="MS PGothic" w:eastAsia="MS PGothic" w:hAnsi="MS PGothic" w:cs="Yu Mincho" w:hint="eastAsia"/>
                <w:color w:val="000000"/>
                <w:sz w:val="21"/>
                <w:szCs w:val="21"/>
              </w:rPr>
              <w:t xml:space="preserve">　　</w:t>
            </w:r>
          </w:p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96"/>
              <w:jc w:val="both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</w:p>
        </w:tc>
      </w:tr>
      <w:tr w:rsidR="00EC6D9C" w:rsidRPr="00720CB2">
        <w:trPr>
          <w:trHeight w:val="78"/>
        </w:trPr>
        <w:tc>
          <w:tcPr>
            <w:tcW w:w="10502" w:type="dxa"/>
            <w:gridSpan w:val="10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  <w:shd w:val="clear" w:color="auto" w:fill="D9D9D9"/>
              </w:rPr>
              <w:t>一、御社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  <w:shd w:val="clear" w:color="auto" w:fill="D9D9D9"/>
              </w:rPr>
              <w:t>はどの産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  <w:shd w:val="clear" w:color="auto" w:fill="D9D9D9"/>
              </w:rPr>
              <w:t>業分類</w:t>
            </w: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  <w:shd w:val="clear" w:color="auto" w:fill="D9D9D9"/>
              </w:rPr>
              <w:t>(業種)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  <w:shd w:val="clear" w:color="auto" w:fill="D9D9D9"/>
              </w:rPr>
              <w:t>に属しますか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  <w:shd w:val="clear" w:color="auto" w:fill="D9D9D9"/>
              </w:rPr>
              <w:t>？</w:t>
            </w:r>
          </w:p>
        </w:tc>
      </w:tr>
      <w:tr w:rsidR="00EC6D9C" w:rsidRPr="00720CB2">
        <w:trPr>
          <w:trHeight w:val="78"/>
        </w:trPr>
        <w:tc>
          <w:tcPr>
            <w:tcW w:w="2622" w:type="dxa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□1.建設建築業</w:t>
            </w:r>
          </w:p>
        </w:tc>
        <w:tc>
          <w:tcPr>
            <w:tcW w:w="2623" w:type="dxa"/>
            <w:gridSpan w:val="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□2.伝統製造業</w:t>
            </w:r>
          </w:p>
        </w:tc>
        <w:tc>
          <w:tcPr>
            <w:tcW w:w="2622" w:type="dxa"/>
            <w:gridSpan w:val="4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0" w:hanging="350"/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□3.科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学・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技術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関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連業</w:t>
            </w:r>
          </w:p>
        </w:tc>
        <w:tc>
          <w:tcPr>
            <w:tcW w:w="2635" w:type="dxa"/>
            <w:gridSpan w:val="3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□4.物流運輸業</w:t>
            </w:r>
          </w:p>
        </w:tc>
      </w:tr>
      <w:tr w:rsidR="00EC6D9C" w:rsidRPr="00720CB2">
        <w:trPr>
          <w:trHeight w:val="78"/>
        </w:trPr>
        <w:tc>
          <w:tcPr>
            <w:tcW w:w="2622" w:type="dxa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89" w:hanging="390"/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□5.天然資源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食品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農業</w:t>
            </w:r>
          </w:p>
        </w:tc>
        <w:tc>
          <w:tcPr>
            <w:tcW w:w="2623" w:type="dxa"/>
            <w:gridSpan w:val="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□6.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療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福祉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関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連業</w:t>
            </w:r>
          </w:p>
        </w:tc>
        <w:tc>
          <w:tcPr>
            <w:tcW w:w="2622" w:type="dxa"/>
            <w:gridSpan w:val="4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1" w:hanging="512"/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□7.芸術文化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・マスメディア</w:t>
            </w:r>
          </w:p>
        </w:tc>
        <w:tc>
          <w:tcPr>
            <w:tcW w:w="2635" w:type="dxa"/>
            <w:gridSpan w:val="3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□8.情報通信業</w:t>
            </w:r>
          </w:p>
        </w:tc>
      </w:tr>
      <w:tr w:rsidR="00EC6D9C" w:rsidRPr="00720CB2">
        <w:trPr>
          <w:trHeight w:val="78"/>
        </w:trPr>
        <w:tc>
          <w:tcPr>
            <w:tcW w:w="2622" w:type="dxa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□9.金融業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保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険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業</w:t>
            </w:r>
          </w:p>
        </w:tc>
        <w:tc>
          <w:tcPr>
            <w:tcW w:w="2623" w:type="dxa"/>
            <w:gridSpan w:val="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□10.企業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経営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管理業</w:t>
            </w:r>
          </w:p>
        </w:tc>
        <w:tc>
          <w:tcPr>
            <w:tcW w:w="2622" w:type="dxa"/>
            <w:gridSpan w:val="4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□11.販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売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業</w:t>
            </w:r>
          </w:p>
        </w:tc>
        <w:tc>
          <w:tcPr>
            <w:tcW w:w="2635" w:type="dxa"/>
            <w:gridSpan w:val="3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□12.</w:t>
            </w:r>
            <w:r w:rsidRPr="00A34E22">
              <w:rPr>
                <w:rFonts w:ascii="MS PGothic" w:eastAsia="MS PGothic" w:hAnsi="MS PGothic" w:cs="標楷體" w:hint="eastAsia"/>
                <w:color w:val="000000"/>
              </w:rPr>
              <w:t>政府公共事務</w:t>
            </w:r>
          </w:p>
        </w:tc>
      </w:tr>
      <w:tr w:rsidR="00EC6D9C" w:rsidRPr="00720CB2">
        <w:trPr>
          <w:trHeight w:val="78"/>
        </w:trPr>
        <w:tc>
          <w:tcPr>
            <w:tcW w:w="2622" w:type="dxa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□13.教育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・学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習支援業</w:t>
            </w:r>
          </w:p>
        </w:tc>
        <w:tc>
          <w:tcPr>
            <w:tcW w:w="2623" w:type="dxa"/>
            <w:gridSpan w:val="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7" w:hanging="588"/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□14.生活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関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連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サービス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業</w:t>
            </w:r>
          </w:p>
        </w:tc>
        <w:tc>
          <w:tcPr>
            <w:tcW w:w="2622" w:type="dxa"/>
            <w:gridSpan w:val="4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5" w:hanging="665"/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□15.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娯楽・観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光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旅行業</w:t>
            </w:r>
          </w:p>
        </w:tc>
        <w:tc>
          <w:tcPr>
            <w:tcW w:w="2635" w:type="dxa"/>
            <w:gridSpan w:val="3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89" w:hanging="589"/>
              <w:rPr>
                <w:rFonts w:ascii="MS PGothic" w:eastAsia="MS PGothic" w:hAnsi="MS PGothic"/>
                <w:color w:val="000000"/>
              </w:rPr>
            </w:pPr>
            <w:r w:rsidRPr="00A34E22">
              <w:rPr>
                <w:rFonts w:ascii="MS PGothic" w:eastAsia="MS PGothic" w:hAnsi="MS PGothic" w:hint="eastAsia"/>
                <w:color w:val="000000"/>
              </w:rPr>
              <w:t>□16.司法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法律</w:t>
            </w:r>
            <w:r w:rsidRPr="00A34E22">
              <w:rPr>
                <w:rFonts w:ascii="MS PGothic" w:eastAsia="MS PGothic" w:hAnsi="MS PGothic" w:cs="新細明體" w:hint="eastAsia"/>
                <w:color w:val="000000"/>
              </w:rPr>
              <w:t>・</w:t>
            </w:r>
            <w:r w:rsidRPr="00A34E22">
              <w:rPr>
                <w:rFonts w:ascii="MS PGothic" w:eastAsia="MS PGothic" w:hAnsi="MS PGothic" w:cs="華康楷書體W3" w:hint="eastAsia"/>
                <w:color w:val="000000"/>
              </w:rPr>
              <w:t>公共安全</w:t>
            </w:r>
          </w:p>
        </w:tc>
      </w:tr>
      <w:tr w:rsidR="00EC6D9C" w:rsidRPr="00720CB2">
        <w:trPr>
          <w:trHeight w:val="357"/>
        </w:trPr>
        <w:tc>
          <w:tcPr>
            <w:tcW w:w="10502" w:type="dxa"/>
            <w:gridSpan w:val="10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/>
                <w:color w:val="000000"/>
              </w:rPr>
            </w:pPr>
            <w:r w:rsidRPr="00720CB2">
              <w:rPr>
                <w:rFonts w:ascii="MS PGothic" w:eastAsia="MS PGothic" w:hAnsi="MS PGothic" w:hint="eastAsia"/>
                <w:color w:val="000000"/>
              </w:rPr>
              <w:t>□17.</w:t>
            </w:r>
            <w:r w:rsidRPr="00720CB2">
              <w:rPr>
                <w:rFonts w:ascii="MS PGothic" w:eastAsia="MS PGothic" w:hAnsi="MS PGothic" w:cs="新細明體" w:hint="eastAsia"/>
                <w:color w:val="000000"/>
              </w:rPr>
              <w:t>その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</w:rPr>
              <w:t>他</w:t>
            </w:r>
            <w:r w:rsidRPr="00720CB2">
              <w:rPr>
                <w:rFonts w:ascii="MS PGothic" w:eastAsia="MS PGothic" w:hAnsi="MS PGothic" w:hint="eastAsia"/>
                <w:color w:val="000000"/>
              </w:rPr>
              <w:t xml:space="preserve"> </w:t>
            </w:r>
            <w:r w:rsidRPr="00720CB2">
              <w:rPr>
                <w:rFonts w:ascii="MS PGothic" w:eastAsia="MS PGothic" w:hAnsi="MS PGothic" w:hint="eastAsia"/>
                <w:color w:val="000000"/>
                <w:u w:val="single"/>
              </w:rPr>
              <w:t xml:space="preserve">                                                 　　　　　　　　　　　　　                </w:t>
            </w:r>
          </w:p>
        </w:tc>
      </w:tr>
      <w:tr w:rsidR="00EC6D9C" w:rsidRPr="00720CB2">
        <w:trPr>
          <w:cantSplit/>
          <w:trHeight w:val="483"/>
        </w:trPr>
        <w:tc>
          <w:tcPr>
            <w:tcW w:w="56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64" w:hanging="664"/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  <w:shd w:val="clear" w:color="auto" w:fill="D9D9D9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  <w:shd w:val="clear" w:color="auto" w:fill="D9D9D9"/>
              </w:rPr>
              <w:t>二、今回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  <w:shd w:val="clear" w:color="auto" w:fill="D9D9D9"/>
              </w:rPr>
              <w:t>インターンシッププログラムに関する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  <w:shd w:val="clear" w:color="auto" w:fill="D9D9D9"/>
              </w:rPr>
              <w:t>大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  <w:shd w:val="clear" w:color="auto" w:fill="D9D9D9"/>
              </w:rPr>
              <w:t>学への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  <w:shd w:val="clear" w:color="auto" w:fill="D9D9D9"/>
              </w:rPr>
              <w:t>意見調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  <w:shd w:val="clear" w:color="auto" w:fill="D9D9D9"/>
              </w:rPr>
              <w:t>査</w:t>
            </w: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15" w:hanging="2"/>
              <w:jc w:val="both"/>
              <w:rPr>
                <w:rFonts w:ascii="MS PGothic" w:eastAsia="MS PGothic" w:hAnsi="MS PGothic"/>
                <w:color w:val="000000"/>
                <w:sz w:val="26"/>
                <w:szCs w:val="26"/>
                <w:shd w:val="clear" w:color="auto" w:fill="FFFF99"/>
              </w:rPr>
            </w:pPr>
            <w:r w:rsidRPr="00720CB2">
              <w:rPr>
                <w:rFonts w:ascii="MS PGothic" w:eastAsia="MS PGothic" w:hAnsi="MS PGothic" w:hint="eastAsia"/>
                <w:color w:val="000000"/>
                <w:sz w:val="26"/>
                <w:szCs w:val="26"/>
                <w:shd w:val="clear" w:color="auto" w:fill="D9D9D9"/>
              </w:rPr>
              <w:t>(一番相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6"/>
                <w:szCs w:val="26"/>
                <w:shd w:val="clear" w:color="auto" w:fill="D9D9D9"/>
              </w:rPr>
              <w:t>応しい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6"/>
                <w:szCs w:val="26"/>
                <w:shd w:val="clear" w:color="auto" w:fill="D9D9D9"/>
              </w:rPr>
              <w:t>答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6"/>
                <w:szCs w:val="26"/>
                <w:shd w:val="clear" w:color="auto" w:fill="D9D9D9"/>
              </w:rPr>
              <w:t>えを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6"/>
                <w:szCs w:val="26"/>
                <w:shd w:val="clear" w:color="auto" w:fill="D9D9D9"/>
              </w:rPr>
              <w:t>選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6"/>
                <w:szCs w:val="26"/>
                <w:shd w:val="clear" w:color="auto" w:fill="D9D9D9"/>
              </w:rPr>
              <w:t>択してください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6"/>
                <w:szCs w:val="26"/>
                <w:shd w:val="clear" w:color="auto" w:fill="D9D9D9"/>
              </w:rPr>
              <w:t>。</w:t>
            </w:r>
            <w:r w:rsidRPr="00720CB2">
              <w:rPr>
                <w:rFonts w:ascii="MS PGothic" w:eastAsia="MS PGothic" w:hAnsi="MS PGothic" w:hint="eastAsia"/>
                <w:color w:val="000000"/>
                <w:sz w:val="26"/>
                <w:szCs w:val="26"/>
                <w:shd w:val="clear" w:color="auto" w:fill="D9D9D9"/>
              </w:rPr>
              <w:t>)</w:t>
            </w:r>
            <w:r w:rsidRPr="00720CB2">
              <w:rPr>
                <w:rFonts w:ascii="MS PGothic" w:eastAsia="MS PGothic" w:hAnsi="MS PGothic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-137" w:right="-149"/>
              <w:jc w:val="center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4"/>
                <w:szCs w:val="24"/>
              </w:rPr>
              <w:t>非常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4"/>
                <w:szCs w:val="24"/>
              </w:rPr>
              <w:t>に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4"/>
                <w:szCs w:val="24"/>
              </w:rPr>
              <w:t>不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4"/>
                <w:szCs w:val="24"/>
              </w:rPr>
              <w:t>満</w:t>
            </w:r>
            <w:r w:rsidRPr="00720CB2">
              <w:rPr>
                <w:rFonts w:ascii="MS PGothic" w:eastAsia="MS PGothic" w:hAnsi="MS PGothic" w:hint="eastAsia"/>
                <w:b/>
                <w:color w:val="000000"/>
                <w:sz w:val="24"/>
                <w:szCs w:val="24"/>
              </w:rPr>
              <w:t>&lt;-------------&gt;　非常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4"/>
                <w:szCs w:val="24"/>
              </w:rPr>
              <w:t>に満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4"/>
                <w:szCs w:val="24"/>
              </w:rPr>
              <w:t>足</w:t>
            </w:r>
          </w:p>
          <w:p w:rsidR="00EC6D9C" w:rsidRPr="00720CB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  <w:tab w:val="left" w:pos="5520"/>
                <w:tab w:val="left" w:pos="6720"/>
                <w:tab w:val="left" w:pos="7680"/>
              </w:tabs>
              <w:ind w:left="87" w:right="-149" w:firstLineChars="200" w:firstLine="482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4"/>
                <w:szCs w:val="24"/>
              </w:rPr>
              <w:t xml:space="preserve">(不同意)　</w:t>
            </w:r>
            <w:r w:rsidR="00A34E22">
              <w:rPr>
                <w:rFonts w:ascii="MS PGothic" w:hAnsi="MS PGothic" w:hint="eastAsia"/>
                <w:b/>
                <w:color w:val="000000"/>
                <w:sz w:val="24"/>
                <w:szCs w:val="24"/>
              </w:rPr>
              <w:t xml:space="preserve"> </w:t>
            </w:r>
            <w:r w:rsidR="00A34E22">
              <w:rPr>
                <w:rFonts w:ascii="MS PGothic" w:hAnsi="MS PGothic"/>
                <w:b/>
                <w:color w:val="000000"/>
                <w:sz w:val="24"/>
                <w:szCs w:val="24"/>
              </w:rPr>
              <w:t xml:space="preserve">      </w:t>
            </w:r>
            <w:r w:rsidRPr="00720CB2">
              <w:rPr>
                <w:rFonts w:ascii="MS PGothic" w:eastAsia="MS PGothic" w:hAnsi="MS PGothic" w:hint="eastAsia"/>
                <w:b/>
                <w:color w:val="000000"/>
                <w:sz w:val="24"/>
                <w:szCs w:val="24"/>
              </w:rPr>
              <w:t xml:space="preserve">　　　</w:t>
            </w:r>
            <w:r w:rsidR="00A34E22">
              <w:rPr>
                <w:rFonts w:ascii="MS PGothic" w:hAnsi="MS PGothic" w:hint="eastAsia"/>
                <w:b/>
                <w:color w:val="000000"/>
                <w:sz w:val="24"/>
                <w:szCs w:val="24"/>
              </w:rPr>
              <w:t xml:space="preserve"> </w:t>
            </w:r>
            <w:r w:rsidR="00A34E22">
              <w:rPr>
                <w:rFonts w:ascii="MS PGothic" w:hAnsi="MS PGothic"/>
                <w:b/>
                <w:color w:val="000000"/>
                <w:sz w:val="24"/>
                <w:szCs w:val="24"/>
              </w:rPr>
              <w:t xml:space="preserve"> </w:t>
            </w:r>
            <w:r w:rsidRPr="00720CB2">
              <w:rPr>
                <w:rFonts w:ascii="MS PGothic" w:eastAsia="MS PGothic" w:hAnsi="MS PGothic" w:hint="eastAsia"/>
                <w:b/>
                <w:color w:val="000000"/>
                <w:sz w:val="24"/>
                <w:szCs w:val="24"/>
              </w:rPr>
              <w:t xml:space="preserve">　　　(同意)</w:t>
            </w:r>
          </w:p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-137" w:right="-149" w:firstLine="240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</w:p>
        </w:tc>
      </w:tr>
      <w:tr w:rsidR="00EC6D9C" w:rsidRPr="00720CB2">
        <w:trPr>
          <w:cantSplit/>
        </w:trPr>
        <w:tc>
          <w:tcPr>
            <w:tcW w:w="568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EC6D9C" w:rsidRPr="00720CB2"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  <w:r w:rsidRPr="00720CB2">
              <w:rPr>
                <w:rFonts w:ascii="MS PGothic" w:eastAsia="MS PGothic" w:hAnsi="MS PGothic" w:cs="標楷體" w:hint="eastAsia"/>
                <w:color w:val="000000"/>
                <w:sz w:val="24"/>
                <w:szCs w:val="24"/>
              </w:rPr>
              <w:t>派遣校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の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</w:rPr>
              <w:t>行政業務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の対応</w:t>
            </w:r>
          </w:p>
          <w:p w:rsidR="00A34E22" w:rsidRPr="00720CB2" w:rsidRDefault="00A34E22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ind w:left="360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</w:tr>
      <w:tr w:rsidR="00EC6D9C" w:rsidRPr="00720CB2">
        <w:tc>
          <w:tcPr>
            <w:tcW w:w="56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:rsidR="00EC6D9C" w:rsidRPr="00720CB2" w:rsidRDefault="00507D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実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</w:rPr>
              <w:t>習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に参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</w:rPr>
              <w:t>加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した学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</w:rPr>
              <w:t>生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に対する総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</w:rPr>
              <w:t>合評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価</w:t>
            </w:r>
          </w:p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ind w:left="360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</w:tr>
      <w:tr w:rsidR="00EC6D9C" w:rsidRPr="00720CB2">
        <w:tc>
          <w:tcPr>
            <w:tcW w:w="56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rPr>
                <w:rFonts w:ascii="MS PGothic" w:eastAsia="MS PGothic" w:hAnsi="MS PGothic"/>
                <w:color w:val="000000"/>
                <w:sz w:val="24"/>
                <w:szCs w:val="24"/>
                <w:lang w:eastAsia="zh-CN"/>
              </w:rPr>
            </w:pPr>
            <w:r w:rsidRPr="00720CB2">
              <w:rPr>
                <w:rFonts w:ascii="MS PGothic" w:eastAsia="MS PGothic" w:hAnsi="MS PGothic" w:hint="eastAsia"/>
                <w:color w:val="000000"/>
                <w:sz w:val="24"/>
                <w:szCs w:val="24"/>
                <w:lang w:eastAsia="zh-CN"/>
              </w:rPr>
              <w:t>今後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も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  <w:lang w:eastAsia="zh-CN"/>
              </w:rPr>
              <w:t>静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  <w:lang w:eastAsia="zh-CN"/>
              </w:rPr>
              <w:t>宜大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  <w:lang w:eastAsia="zh-CN"/>
              </w:rPr>
              <w:t>学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にインターンシップの</w:t>
            </w:r>
            <w:r w:rsidRPr="00720CB2">
              <w:rPr>
                <w:rFonts w:ascii="MS PGothic" w:eastAsia="MS PGothic" w:hAnsi="MS PGothic" w:hint="eastAsia"/>
                <w:color w:val="000000"/>
                <w:sz w:val="24"/>
                <w:szCs w:val="24"/>
                <w:lang w:eastAsia="zh-CN"/>
              </w:rPr>
              <w:t>機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  <w:lang w:eastAsia="zh-CN"/>
              </w:rPr>
              <w:t>会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  <w:lang w:eastAsia="zh-CN"/>
              </w:rPr>
              <w:t>提</w:t>
            </w:r>
            <w:r w:rsidRPr="00720CB2">
              <w:rPr>
                <w:rFonts w:ascii="MS PGothic" w:eastAsia="MS PGothic" w:hAnsi="MS PGothic" w:cs="標楷體" w:hint="eastAsia"/>
                <w:color w:val="000000"/>
                <w:sz w:val="24"/>
                <w:szCs w:val="24"/>
                <w:lang w:eastAsia="zh-CN"/>
              </w:rPr>
              <w:t>供希望</w:t>
            </w:r>
          </w:p>
          <w:p w:rsidR="00A34E22" w:rsidRPr="00720CB2" w:rsidRDefault="00A34E22" w:rsidP="0096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rPr>
                <w:rFonts w:ascii="MS PGothic" w:eastAsia="MS PGothic" w:hAnsi="MS PGothic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</w:tr>
      <w:tr w:rsidR="00EC6D9C" w:rsidRPr="00720CB2">
        <w:tc>
          <w:tcPr>
            <w:tcW w:w="568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</w:tcPr>
          <w:p w:rsidR="00EC6D9C" w:rsidRPr="00720CB2" w:rsidRDefault="00507D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ind w:right="-77"/>
              <w:rPr>
                <w:rFonts w:ascii="MS PGothic" w:eastAsia="MS PGothic" w:hAnsi="MS PGothic" w:cs="標楷體"/>
                <w:color w:val="000000"/>
                <w:sz w:val="24"/>
                <w:szCs w:val="24"/>
              </w:rPr>
            </w:pPr>
            <w:proofErr w:type="gramStart"/>
            <w:r w:rsidRPr="00720CB2">
              <w:rPr>
                <w:rFonts w:ascii="MS PGothic" w:eastAsia="MS PGothic" w:hAnsi="MS PGothic" w:cs="標楷體" w:hint="eastAsia"/>
                <w:color w:val="000000"/>
                <w:sz w:val="24"/>
                <w:szCs w:val="24"/>
              </w:rPr>
              <w:t>新卒採用</w:t>
            </w:r>
            <w:proofErr w:type="gramEnd"/>
            <w:r w:rsidRPr="00720CB2">
              <w:rPr>
                <w:rFonts w:ascii="MS PGothic" w:eastAsia="MS PGothic" w:hAnsi="MS PGothic" w:cs="標楷體" w:hint="eastAsia"/>
                <w:color w:val="000000"/>
                <w:sz w:val="24"/>
                <w:szCs w:val="24"/>
              </w:rPr>
              <w:t>候補者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としてインターンシップ経験済み学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</w:rPr>
              <w:t>生雇用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の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</w:rPr>
              <w:t>可能性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</w:tr>
      <w:tr w:rsidR="00EC6D9C" w:rsidRPr="00720CB2">
        <w:trPr>
          <w:trHeight w:val="750"/>
        </w:trPr>
        <w:tc>
          <w:tcPr>
            <w:tcW w:w="568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D9C" w:rsidRPr="00720CB2" w:rsidRDefault="00507DB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370"/>
              </w:tabs>
              <w:rPr>
                <w:rFonts w:ascii="MS PGothic" w:eastAsia="MS PGothic" w:hAnsi="MS PGothic"/>
                <w:color w:val="000000"/>
                <w:sz w:val="24"/>
                <w:szCs w:val="24"/>
                <w:lang w:eastAsia="zh-CN"/>
              </w:rPr>
            </w:pP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  <w:lang w:eastAsia="zh-CN"/>
              </w:rPr>
              <w:t>将来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  <w:lang w:eastAsia="zh-CN"/>
              </w:rPr>
              <w:t>的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に</w:t>
            </w:r>
            <w:r w:rsidRPr="00720CB2">
              <w:rPr>
                <w:rFonts w:ascii="MS PGothic" w:eastAsia="MS PGothic" w:hAnsi="MS PGothic" w:hint="eastAsia"/>
                <w:color w:val="000000"/>
                <w:sz w:val="24"/>
                <w:szCs w:val="24"/>
                <w:lang w:eastAsia="zh-CN"/>
              </w:rPr>
              <w:t>貴社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での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  <w:lang w:eastAsia="zh-CN"/>
              </w:rPr>
              <w:t>静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  <w:lang w:eastAsia="zh-CN"/>
              </w:rPr>
              <w:t>宜大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  <w:lang w:eastAsia="zh-CN"/>
              </w:rPr>
              <w:t>学学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  <w:lang w:eastAsia="zh-CN"/>
              </w:rPr>
              <w:t>生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の</w:t>
            </w:r>
            <w:r w:rsidRPr="00720CB2">
              <w:rPr>
                <w:rFonts w:ascii="MS PGothic" w:eastAsia="MS PGothic" w:hAnsi="MS PGothic" w:hint="eastAsia"/>
                <w:color w:val="000000"/>
                <w:sz w:val="24"/>
                <w:szCs w:val="24"/>
                <w:lang w:eastAsia="zh-CN"/>
              </w:rPr>
              <w:t>雇用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の</w:t>
            </w:r>
            <w:r w:rsidRPr="00720CB2">
              <w:rPr>
                <w:rFonts w:ascii="MS PGothic" w:eastAsia="MS PGothic" w:hAnsi="MS PGothic" w:cs="標楷體" w:hint="eastAsia"/>
                <w:color w:val="000000"/>
                <w:sz w:val="24"/>
                <w:szCs w:val="24"/>
                <w:lang w:eastAsia="zh-CN"/>
              </w:rPr>
              <w:t>可能性（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</w:rPr>
              <w:t>インターンシップ</w:t>
            </w:r>
            <w:r w:rsidRPr="00720CB2">
              <w:rPr>
                <w:rFonts w:ascii="MS PGothic" w:eastAsia="MS PGothic" w:hAnsi="MS PGothic" w:cs="標楷體" w:hint="eastAsia"/>
                <w:color w:val="000000"/>
                <w:sz w:val="24"/>
                <w:szCs w:val="24"/>
                <w:lang w:eastAsia="zh-CN"/>
              </w:rPr>
              <w:t>未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4"/>
                <w:szCs w:val="24"/>
                <w:lang w:eastAsia="zh-CN"/>
              </w:rPr>
              <w:t>経験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4"/>
                <w:szCs w:val="24"/>
                <w:lang w:eastAsia="zh-CN"/>
              </w:rPr>
              <w:t>者）</w:t>
            </w: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845" w:type="dxa"/>
            <w:tcBorders>
              <w:top w:val="dott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6D9C" w:rsidRPr="00A34E2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</w:t>
            </w:r>
          </w:p>
        </w:tc>
      </w:tr>
    </w:tbl>
    <w:p w:rsidR="00EC6D9C" w:rsidRPr="00720CB2" w:rsidRDefault="00507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40"/>
          <w:tab w:val="left" w:pos="6660"/>
          <w:tab w:val="left" w:pos="10466"/>
        </w:tabs>
        <w:spacing w:before="120"/>
        <w:ind w:right="-305"/>
        <w:rPr>
          <w:rFonts w:ascii="MS PGothic" w:eastAsia="MS PGothic" w:hAnsi="MS PGothic"/>
          <w:color w:val="000000"/>
          <w:sz w:val="28"/>
          <w:szCs w:val="28"/>
        </w:rPr>
      </w:pP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t>(※該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当を</w:t>
      </w:r>
      <w:r w:rsidRPr="00720CB2">
        <w:rPr>
          <w:rFonts w:ascii="MS PGothic" w:eastAsia="MS PGothic" w:hAnsi="MS PGothic" w:cs="Segoe UI Symbol"/>
          <w:color w:val="000000"/>
          <w:sz w:val="28"/>
          <w:szCs w:val="28"/>
        </w:rPr>
        <w:t>☑</w:t>
      </w: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t>、1非常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に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不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満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、</w:t>
      </w: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t>2不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満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、</w:t>
      </w: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t>3普通、4良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い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、</w:t>
      </w: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t>5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とても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良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い</w:t>
      </w: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t>)</w:t>
      </w:r>
      <w:r w:rsidRPr="00720CB2">
        <w:rPr>
          <w:rFonts w:ascii="MS PGothic" w:eastAsia="MS PGothic" w:hAnsi="MS PGothic" w:hint="eastAsia"/>
        </w:rPr>
        <w:br w:type="page"/>
      </w: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lastRenderedPageBreak/>
        <w:t>三、下記事項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にて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貴社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での</w:t>
      </w:r>
      <w:r w:rsidRPr="00720CB2">
        <w:rPr>
          <w:rFonts w:ascii="MS PGothic" w:eastAsia="MS PGothic" w:hAnsi="MS PGothic" w:cs="新細明體" w:hint="eastAsia"/>
          <w:b/>
          <w:color w:val="000000"/>
          <w:sz w:val="26"/>
          <w:szCs w:val="26"/>
        </w:rPr>
        <w:t>インターンシップ</w:t>
      </w:r>
      <w:r w:rsidRPr="00720CB2">
        <w:rPr>
          <w:rFonts w:ascii="MS PGothic" w:eastAsia="MS PGothic" w:hAnsi="MS PGothic" w:cs="華康楷書體W3" w:hint="eastAsia"/>
          <w:b/>
          <w:color w:val="000000"/>
          <w:sz w:val="26"/>
          <w:szCs w:val="26"/>
        </w:rPr>
        <w:t>生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への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評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価をお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願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いいたします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。</w:t>
      </w:r>
      <w:r w:rsidRPr="00720CB2">
        <w:rPr>
          <w:rFonts w:ascii="MS PGothic" w:eastAsia="MS PGothic" w:hAnsi="MS PGothic" w:hint="eastAsia"/>
          <w:b/>
          <w:color w:val="000000"/>
          <w:sz w:val="28"/>
          <w:szCs w:val="28"/>
        </w:rPr>
        <w:t>(該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当する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箇所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に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印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を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記入願</w:t>
      </w:r>
      <w:r w:rsidRPr="00720CB2">
        <w:rPr>
          <w:rFonts w:ascii="MS PGothic" w:eastAsia="MS PGothic" w:hAnsi="MS PGothic" w:cs="新細明體" w:hint="eastAsia"/>
          <w:b/>
          <w:color w:val="000000"/>
          <w:sz w:val="28"/>
          <w:szCs w:val="28"/>
        </w:rPr>
        <w:t>います</w:t>
      </w:r>
      <w:r w:rsidRPr="00720CB2">
        <w:rPr>
          <w:rFonts w:ascii="MS PGothic" w:eastAsia="MS PGothic" w:hAnsi="MS PGothic" w:cs="華康楷書體W3" w:hint="eastAsia"/>
          <w:b/>
          <w:color w:val="000000"/>
          <w:sz w:val="28"/>
          <w:szCs w:val="28"/>
        </w:rPr>
        <w:t>。</w:t>
      </w:r>
    </w:p>
    <w:p w:rsidR="00EC6D9C" w:rsidRPr="00720CB2" w:rsidRDefault="00507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240"/>
          <w:tab w:val="left" w:pos="6660"/>
          <w:tab w:val="left" w:pos="10466"/>
        </w:tabs>
        <w:spacing w:before="120"/>
        <w:ind w:left="426" w:right="-305" w:hanging="709"/>
        <w:jc w:val="center"/>
        <w:rPr>
          <w:rFonts w:ascii="MS PGothic" w:eastAsia="MS PGothic" w:hAnsi="MS PGothic"/>
          <w:color w:val="000000"/>
          <w:sz w:val="24"/>
          <w:szCs w:val="24"/>
        </w:rPr>
      </w:pPr>
      <w:r w:rsidRPr="00720CB2">
        <w:rPr>
          <w:rFonts w:ascii="MS PGothic" w:eastAsia="MS PGothic" w:hAnsi="MS PGothic" w:hint="eastAsia"/>
          <w:color w:val="000000"/>
          <w:sz w:val="24"/>
          <w:szCs w:val="24"/>
        </w:rPr>
        <w:t>(※該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当する</w:t>
      </w:r>
      <w:r w:rsidRPr="00720CB2">
        <w:rPr>
          <w:rFonts w:ascii="MS PGothic" w:eastAsia="MS PGothic" w:hAnsi="MS PGothic" w:cs="華康楷書體W3" w:hint="eastAsia"/>
          <w:color w:val="000000"/>
          <w:sz w:val="24"/>
          <w:szCs w:val="24"/>
        </w:rPr>
        <w:t>箇所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に</w:t>
      </w:r>
      <w:r w:rsidRPr="00720CB2">
        <w:rPr>
          <w:rFonts w:ascii="MS PGothic" w:eastAsia="MS PGothic" w:hAnsi="MS PGothic" w:cs="Segoe UI Symbol"/>
          <w:color w:val="000000"/>
          <w:sz w:val="24"/>
          <w:szCs w:val="24"/>
        </w:rPr>
        <w:t>☑</w:t>
      </w:r>
      <w:r w:rsidRPr="00720CB2">
        <w:rPr>
          <w:rFonts w:ascii="MS PGothic" w:eastAsia="MS PGothic" w:hAnsi="MS PGothic" w:hint="eastAsia"/>
          <w:color w:val="000000"/>
          <w:sz w:val="24"/>
          <w:szCs w:val="24"/>
        </w:rPr>
        <w:t>、1、劣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る</w:t>
      </w:r>
      <w:r w:rsidRPr="00720CB2">
        <w:rPr>
          <w:rFonts w:ascii="MS PGothic" w:eastAsia="MS PGothic" w:hAnsi="MS PGothic" w:hint="eastAsia"/>
          <w:color w:val="000000"/>
          <w:sz w:val="24"/>
          <w:szCs w:val="24"/>
        </w:rPr>
        <w:t>2、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やや</w:t>
      </w:r>
      <w:r w:rsidRPr="00720CB2">
        <w:rPr>
          <w:rFonts w:ascii="MS PGothic" w:eastAsia="MS PGothic" w:hAnsi="MS PGothic" w:cs="華康楷書體W3" w:hint="eastAsia"/>
          <w:color w:val="000000"/>
          <w:sz w:val="24"/>
          <w:szCs w:val="24"/>
        </w:rPr>
        <w:t>劣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る</w:t>
      </w:r>
      <w:r w:rsidRPr="00720CB2">
        <w:rPr>
          <w:rFonts w:ascii="MS PGothic" w:eastAsia="MS PGothic" w:hAnsi="MS PGothic" w:hint="eastAsia"/>
          <w:color w:val="000000"/>
          <w:sz w:val="24"/>
          <w:szCs w:val="24"/>
        </w:rPr>
        <w:t>3標準的、4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やや</w:t>
      </w:r>
      <w:r w:rsidRPr="00720CB2">
        <w:rPr>
          <w:rFonts w:ascii="MS PGothic" w:eastAsia="MS PGothic" w:hAnsi="MS PGothic" w:cs="華康楷書體W3" w:hint="eastAsia"/>
          <w:color w:val="000000"/>
          <w:sz w:val="24"/>
          <w:szCs w:val="24"/>
        </w:rPr>
        <w:t>優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れている</w:t>
      </w:r>
      <w:r w:rsidRPr="00720CB2">
        <w:rPr>
          <w:rFonts w:ascii="MS PGothic" w:eastAsia="MS PGothic" w:hAnsi="MS PGothic" w:cs="華康楷書體W3" w:hint="eastAsia"/>
          <w:color w:val="000000"/>
          <w:sz w:val="24"/>
          <w:szCs w:val="24"/>
        </w:rPr>
        <w:t>、</w:t>
      </w:r>
      <w:r w:rsidRPr="00720CB2">
        <w:rPr>
          <w:rFonts w:ascii="MS PGothic" w:eastAsia="MS PGothic" w:hAnsi="MS PGothic" w:hint="eastAsia"/>
          <w:color w:val="000000"/>
          <w:sz w:val="24"/>
          <w:szCs w:val="24"/>
        </w:rPr>
        <w:t>5優</w:t>
      </w:r>
      <w:r w:rsidRPr="00720CB2">
        <w:rPr>
          <w:rFonts w:ascii="MS PGothic" w:eastAsia="MS PGothic" w:hAnsi="MS PGothic" w:cs="新細明體" w:hint="eastAsia"/>
          <w:color w:val="000000"/>
          <w:sz w:val="24"/>
          <w:szCs w:val="24"/>
        </w:rPr>
        <w:t>れている</w:t>
      </w:r>
      <w:r w:rsidRPr="00720CB2">
        <w:rPr>
          <w:rFonts w:ascii="MS PGothic" w:eastAsia="MS PGothic" w:hAnsi="MS PGothic" w:hint="eastAsia"/>
          <w:color w:val="000000"/>
          <w:sz w:val="24"/>
          <w:szCs w:val="24"/>
        </w:rPr>
        <w:t>)</w:t>
      </w:r>
    </w:p>
    <w:tbl>
      <w:tblPr>
        <w:tblStyle w:val="a7"/>
        <w:tblW w:w="10526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3558"/>
        <w:gridCol w:w="3697"/>
      </w:tblGrid>
      <w:tr w:rsidR="00EC6D9C" w:rsidRPr="00720CB2">
        <w:trPr>
          <w:trHeight w:val="959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cs="新細明體" w:hint="eastAsia"/>
                <w:color w:val="000000"/>
                <w:sz w:val="26"/>
                <w:szCs w:val="26"/>
              </w:rPr>
              <w:t>インターシップの</w:t>
            </w: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color w:val="000000"/>
                <w:sz w:val="26"/>
                <w:szCs w:val="26"/>
              </w:rPr>
              <w:t>基本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6"/>
                <w:szCs w:val="26"/>
              </w:rPr>
              <w:t>・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6"/>
                <w:szCs w:val="26"/>
              </w:rPr>
              <w:t>行動評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6"/>
                <w:szCs w:val="26"/>
              </w:rPr>
              <w:t>価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6"/>
                <w:szCs w:val="26"/>
              </w:rPr>
              <w:t>実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6"/>
                <w:szCs w:val="26"/>
              </w:rPr>
              <w:t>習生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6"/>
                <w:szCs w:val="26"/>
              </w:rPr>
              <w:t>の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6"/>
                <w:szCs w:val="26"/>
              </w:rPr>
              <w:t>表現</w:t>
            </w: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非常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6"/>
                <w:szCs w:val="26"/>
              </w:rPr>
              <w:t>に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6"/>
                <w:szCs w:val="26"/>
              </w:rPr>
              <w:t>不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6"/>
                <w:szCs w:val="26"/>
              </w:rPr>
              <w:t>満</w:t>
            </w:r>
            <w:r w:rsidR="00A34E22" w:rsidRPr="00A34E2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sym w:font="Wingdings 3" w:char="F021"/>
            </w:r>
            <w:r w:rsidR="00A34E22" w:rsidRPr="00A34E2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sym w:font="Wingdings 3" w:char="F022"/>
            </w: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非常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6"/>
                <w:szCs w:val="26"/>
              </w:rPr>
              <w:t>に満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6"/>
                <w:szCs w:val="26"/>
              </w:rPr>
              <w:t>足</w:t>
            </w: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1    2    3    4    5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職場能力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6"/>
                <w:szCs w:val="26"/>
              </w:rPr>
              <w:t>の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6"/>
                <w:szCs w:val="26"/>
              </w:rPr>
              <w:t>重要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6"/>
                <w:szCs w:val="26"/>
              </w:rPr>
              <w:t>さ</w:t>
            </w: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非常不重要</w:t>
            </w:r>
            <w:r w:rsidR="00A34E22" w:rsidRPr="00A34E2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sym w:font="Wingdings 3" w:char="F021"/>
            </w:r>
            <w:r w:rsidR="00A34E22" w:rsidRPr="00A34E2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sym w:font="Wingdings 3" w:char="F022"/>
            </w: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非常重要</w:t>
            </w: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rFonts w:ascii="MS PGothic" w:eastAsia="MS PGothic" w:hAnsi="MS PGothic"/>
                <w:color w:val="000000"/>
                <w:sz w:val="26"/>
                <w:szCs w:val="26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6"/>
                <w:szCs w:val="26"/>
              </w:rPr>
              <w:t>1    2    3    4    5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1"/>
                <w:szCs w:val="21"/>
              </w:rPr>
            </w:pPr>
            <w:r w:rsidRPr="00A34E22">
              <w:rPr>
                <w:rFonts w:ascii="MS PGothic" w:eastAsia="MS PGothic" w:hAnsi="MS PGothic" w:cs="新細明體" w:hint="eastAsia"/>
                <w:sz w:val="21"/>
                <w:szCs w:val="21"/>
              </w:rPr>
              <w:t>リーダーシップ</w:t>
            </w:r>
          </w:p>
        </w:tc>
        <w:tc>
          <w:tcPr>
            <w:tcW w:w="355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学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習態度</w:t>
            </w:r>
          </w:p>
        </w:tc>
        <w:tc>
          <w:tcPr>
            <w:tcW w:w="355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36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専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門的知識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right="36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専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門的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スキル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学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習能力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創造的思考力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問題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発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見力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問題解決力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コミュニケーション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能力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proofErr w:type="gramStart"/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仕</w:t>
            </w:r>
            <w:proofErr w:type="gramEnd"/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事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関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連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専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門知識</w:t>
            </w:r>
            <w:r w:rsidRPr="00A34E22">
              <w:rPr>
                <w:rFonts w:ascii="MS PGothic" w:eastAsia="MS PGothic" w:hAnsi="MS PGothic" w:cs="標楷體" w:hint="eastAsia"/>
                <w:sz w:val="10"/>
                <w:szCs w:val="10"/>
              </w:rPr>
              <w:t>(日本語力以外)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 xml:space="preserve">積極性 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出勤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状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況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時間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厳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守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仕事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の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能率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仕事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への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責任感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チームワーク・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協調性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情緒管理能力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職場倫理感及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び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道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徳観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 w:cs="標楷體"/>
                <w:sz w:val="24"/>
                <w:szCs w:val="24"/>
              </w:rPr>
            </w:pP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対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人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関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係能力</w:t>
            </w: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及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び</w:t>
            </w:r>
            <w:r w:rsidRPr="00A34E22">
              <w:rPr>
                <w:rFonts w:ascii="MS PGothic" w:eastAsia="MS PGothic" w:hAnsi="MS PGothic" w:cs="標楷體" w:hint="eastAsia"/>
                <w:sz w:val="24"/>
                <w:szCs w:val="24"/>
              </w:rPr>
              <w:t>態度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人間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関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係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28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hint="eastAsia"/>
                <w:sz w:val="24"/>
                <w:szCs w:val="24"/>
              </w:rPr>
              <w:t>語</w:t>
            </w:r>
            <w:r w:rsidRPr="00A34E22">
              <w:rPr>
                <w:rFonts w:ascii="MS PGothic" w:eastAsia="MS PGothic" w:hAnsi="MS PGothic" w:cs="新細明體" w:hint="eastAsia"/>
                <w:sz w:val="24"/>
                <w:szCs w:val="24"/>
              </w:rPr>
              <w:t>学</w:t>
            </w:r>
            <w:r w:rsidRPr="00A34E22">
              <w:rPr>
                <w:rFonts w:ascii="MS PGothic" w:eastAsia="MS PGothic" w:hAnsi="MS PGothic" w:cs="華康楷書體W3" w:hint="eastAsia"/>
                <w:sz w:val="24"/>
                <w:szCs w:val="24"/>
              </w:rPr>
              <w:t>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>
        <w:trPr>
          <w:trHeight w:val="337"/>
        </w:trPr>
        <w:tc>
          <w:tcPr>
            <w:tcW w:w="327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 w:hanging="540"/>
              <w:rPr>
                <w:rFonts w:ascii="MS PGothic" w:eastAsia="MS PGothic" w:hAnsi="MS PGothic"/>
                <w:sz w:val="24"/>
                <w:szCs w:val="24"/>
              </w:rPr>
            </w:pPr>
            <w:r w:rsidRPr="00A34E22">
              <w:rPr>
                <w:rFonts w:ascii="MS PGothic" w:eastAsia="MS PGothic" w:hAnsi="MS PGothic" w:cs="Helvetica Neue" w:hint="eastAsia"/>
                <w:sz w:val="24"/>
                <w:szCs w:val="24"/>
                <w:highlight w:val="white"/>
              </w:rPr>
              <w:t>情報活用能力</w:t>
            </w:r>
          </w:p>
        </w:tc>
        <w:tc>
          <w:tcPr>
            <w:tcW w:w="355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  <w:tc>
          <w:tcPr>
            <w:tcW w:w="369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EC6D9C" w:rsidRPr="00A34E22" w:rsidRDefault="00507DBF" w:rsidP="00A34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"/>
                <w:tab w:val="left" w:pos="5520"/>
                <w:tab w:val="left" w:pos="6720"/>
                <w:tab w:val="left" w:pos="7680"/>
              </w:tabs>
              <w:ind w:left="329" w:right="266"/>
              <w:jc w:val="distribute"/>
              <w:rPr>
                <w:rFonts w:ascii="華康楷書體W3" w:eastAsia="華康楷書體W3" w:hAnsi="MS PGothic"/>
                <w:color w:val="000000"/>
                <w:sz w:val="26"/>
                <w:szCs w:val="26"/>
              </w:rPr>
            </w:pPr>
            <w:r w:rsidRPr="00A34E22">
              <w:rPr>
                <w:rFonts w:ascii="華康楷書體W3" w:eastAsia="華康楷書體W3" w:hAnsi="MS PGothic" w:hint="eastAsia"/>
                <w:color w:val="000000"/>
                <w:sz w:val="26"/>
                <w:szCs w:val="26"/>
              </w:rPr>
              <w:t>□□□□□</w:t>
            </w:r>
          </w:p>
        </w:tc>
      </w:tr>
      <w:tr w:rsidR="00EC6D9C" w:rsidRPr="00720CB2" w:rsidTr="00A34E22">
        <w:trPr>
          <w:trHeight w:val="3644"/>
        </w:trPr>
        <w:tc>
          <w:tcPr>
            <w:tcW w:w="3271" w:type="dxa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MS PGothic" w:eastAsia="MS PGothic" w:hAnsi="MS PGothic" w:cs="標楷體"/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 w:rsidRPr="00720CB2">
              <w:rPr>
                <w:rFonts w:ascii="MS PGothic" w:eastAsia="MS PGothic" w:hAnsi="MS PGothic" w:cs="標楷體" w:hint="eastAsia"/>
                <w:b/>
                <w:color w:val="000000"/>
                <w:sz w:val="28"/>
                <w:szCs w:val="28"/>
              </w:rPr>
              <w:t>指導者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の実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習生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に対する</w:t>
            </w:r>
            <w:r w:rsidRPr="00720CB2">
              <w:rPr>
                <w:rFonts w:ascii="MS PGothic" w:eastAsia="MS PGothic" w:hAnsi="MS PGothic" w:cs="華康楷書體W3" w:hint="eastAsia"/>
                <w:b/>
                <w:color w:val="000000"/>
                <w:sz w:val="28"/>
                <w:szCs w:val="28"/>
              </w:rPr>
              <w:t>綜合評</w:t>
            </w:r>
            <w:r w:rsidRPr="00720CB2">
              <w:rPr>
                <w:rFonts w:ascii="MS PGothic" w:eastAsia="MS PGothic" w:hAnsi="MS PGothic" w:cs="新細明體" w:hint="eastAsia"/>
                <w:b/>
                <w:color w:val="000000"/>
                <w:sz w:val="28"/>
                <w:szCs w:val="28"/>
              </w:rPr>
              <w:t>価</w:t>
            </w:r>
          </w:p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60"/>
              <w:jc w:val="center"/>
              <w:rPr>
                <w:rFonts w:ascii="MS PGothic" w:eastAsia="MS PGothic" w:hAnsi="MS PGothic"/>
                <w:color w:val="000000"/>
                <w:sz w:val="21"/>
                <w:szCs w:val="21"/>
              </w:rPr>
            </w:pP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60"/>
              <w:jc w:val="center"/>
              <w:rPr>
                <w:rFonts w:ascii="MS PGothic" w:eastAsia="MS PGothic" w:hAnsi="MS PGothic"/>
                <w:color w:val="000000"/>
                <w:sz w:val="21"/>
                <w:szCs w:val="21"/>
              </w:rPr>
            </w:pPr>
            <w:r w:rsidRPr="00720CB2">
              <w:rPr>
                <w:rFonts w:ascii="MS PGothic" w:eastAsia="MS PGothic" w:hAnsi="MS PGothic" w:hint="eastAsia"/>
                <w:color w:val="000000"/>
                <w:sz w:val="21"/>
                <w:szCs w:val="21"/>
              </w:rPr>
              <w:t>綜合評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価の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1"/>
                <w:szCs w:val="21"/>
              </w:rPr>
              <w:t>理由</w:t>
            </w:r>
          </w:p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60"/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学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1"/>
                <w:szCs w:val="21"/>
              </w:rPr>
              <w:t>生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の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1"/>
                <w:szCs w:val="21"/>
              </w:rPr>
              <w:t>目標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に対する</w:t>
            </w:r>
            <w:r w:rsidRPr="00720CB2">
              <w:rPr>
                <w:rFonts w:ascii="MS PGothic" w:eastAsia="MS PGothic" w:hAnsi="MS PGothic" w:cs="華康楷書體W3" w:hint="eastAsia"/>
                <w:color w:val="000000"/>
                <w:sz w:val="21"/>
                <w:szCs w:val="21"/>
              </w:rPr>
              <w:t>評</w:t>
            </w:r>
            <w:r w:rsidRPr="00720CB2">
              <w:rPr>
                <w:rFonts w:ascii="MS PGothic" w:eastAsia="MS PGothic" w:hAnsi="MS PGothic" w:cs="新細明體" w:hint="eastAsia"/>
                <w:color w:val="000000"/>
                <w:sz w:val="21"/>
                <w:szCs w:val="21"/>
              </w:rPr>
              <w:t>価など</w:t>
            </w:r>
          </w:p>
        </w:tc>
        <w:tc>
          <w:tcPr>
            <w:tcW w:w="7255" w:type="dxa"/>
            <w:gridSpan w:val="2"/>
            <w:vAlign w:val="center"/>
          </w:tcPr>
          <w:p w:rsidR="00EC6D9C" w:rsidRPr="00720CB2" w:rsidRDefault="00EC6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60"/>
              <w:jc w:val="both"/>
              <w:rPr>
                <w:rFonts w:ascii="MS PGothic" w:eastAsia="MS PGothic" w:hAnsi="MS PGothic"/>
                <w:color w:val="000000"/>
                <w:sz w:val="24"/>
                <w:szCs w:val="24"/>
              </w:rPr>
            </w:pPr>
          </w:p>
        </w:tc>
      </w:tr>
      <w:tr w:rsidR="00EC6D9C" w:rsidRPr="00720CB2">
        <w:trPr>
          <w:cantSplit/>
          <w:trHeight w:val="700"/>
        </w:trPr>
        <w:tc>
          <w:tcPr>
            <w:tcW w:w="3271" w:type="dxa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</w:rPr>
              <w:t>実習成績</w:t>
            </w:r>
          </w:p>
        </w:tc>
        <w:tc>
          <w:tcPr>
            <w:tcW w:w="3558" w:type="dxa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</w:rPr>
              <w:t xml:space="preserve">                      点</w:t>
            </w:r>
          </w:p>
        </w:tc>
        <w:tc>
          <w:tcPr>
            <w:tcW w:w="3697" w:type="dxa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color w:val="000000"/>
                <w:sz w:val="28"/>
                <w:szCs w:val="28"/>
              </w:rPr>
              <w:t>大学部合格点数60点</w:t>
            </w:r>
          </w:p>
        </w:tc>
      </w:tr>
      <w:tr w:rsidR="00EC6D9C" w:rsidRPr="00720CB2">
        <w:trPr>
          <w:cantSplit/>
          <w:trHeight w:val="710"/>
        </w:trPr>
        <w:tc>
          <w:tcPr>
            <w:tcW w:w="3271" w:type="dxa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</w:rPr>
              <w:t>指導責任者役職・氏名</w:t>
            </w:r>
          </w:p>
        </w:tc>
        <w:tc>
          <w:tcPr>
            <w:tcW w:w="7255" w:type="dxa"/>
            <w:gridSpan w:val="2"/>
            <w:vAlign w:val="center"/>
          </w:tcPr>
          <w:p w:rsidR="00EC6D9C" w:rsidRPr="00720CB2" w:rsidRDefault="00507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S PGothic" w:eastAsia="MS PGothic" w:hAnsi="MS PGothic"/>
                <w:color w:val="000000"/>
                <w:sz w:val="28"/>
                <w:szCs w:val="28"/>
              </w:rPr>
            </w:pPr>
            <w:r w:rsidRPr="00720CB2">
              <w:rPr>
                <w:rFonts w:ascii="MS PGothic" w:eastAsia="MS PGothic" w:hAnsi="MS PGothic" w:hint="eastAsia"/>
                <w:b/>
                <w:color w:val="000000"/>
                <w:sz w:val="28"/>
                <w:szCs w:val="28"/>
              </w:rPr>
              <w:t>（印）</w:t>
            </w:r>
          </w:p>
        </w:tc>
      </w:tr>
    </w:tbl>
    <w:p w:rsidR="00EC6D9C" w:rsidRPr="00720CB2" w:rsidRDefault="00EC6D9C">
      <w:pPr>
        <w:widowControl w:val="0"/>
        <w:pBdr>
          <w:top w:val="nil"/>
          <w:left w:val="nil"/>
          <w:bottom w:val="nil"/>
          <w:right w:val="nil"/>
          <w:between w:val="nil"/>
        </w:pBdr>
        <w:ind w:right="-1050"/>
        <w:rPr>
          <w:rFonts w:ascii="MS PGothic" w:eastAsia="MS PGothic" w:hAnsi="MS PGothic"/>
          <w:color w:val="000000"/>
          <w:sz w:val="24"/>
          <w:szCs w:val="24"/>
        </w:rPr>
      </w:pPr>
    </w:p>
    <w:sectPr w:rsidR="00EC6D9C" w:rsidRPr="00720CB2" w:rsidSect="00A34E22">
      <w:footerReference w:type="default" r:id="rId7"/>
      <w:pgSz w:w="11906" w:h="16838"/>
      <w:pgMar w:top="851" w:right="720" w:bottom="284" w:left="720" w:header="340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A2" w:rsidRDefault="002F7DA2">
      <w:r>
        <w:separator/>
      </w:r>
    </w:p>
  </w:endnote>
  <w:endnote w:type="continuationSeparator" w:id="0">
    <w:p w:rsidR="002F7DA2" w:rsidRDefault="002F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Adobe Myungjo Std M"/>
    <w:charset w:val="00"/>
    <w:family w:val="auto"/>
    <w:pitch w:val="default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9C" w:rsidRDefault="00EC6D9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A2" w:rsidRDefault="002F7DA2">
      <w:r>
        <w:separator/>
      </w:r>
    </w:p>
  </w:footnote>
  <w:footnote w:type="continuationSeparator" w:id="0">
    <w:p w:rsidR="002F7DA2" w:rsidRDefault="002F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DAD"/>
    <w:multiLevelType w:val="multilevel"/>
    <w:tmpl w:val="A17ED8AA"/>
    <w:lvl w:ilvl="0">
      <w:start w:val="1"/>
      <w:numFmt w:val="decimal"/>
      <w:lvlText w:val="%1."/>
      <w:lvlJc w:val="left"/>
      <w:pPr>
        <w:ind w:left="1757" w:hanging="48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1" w15:restartNumberingAfterBreak="0">
    <w:nsid w:val="683218A5"/>
    <w:multiLevelType w:val="multilevel"/>
    <w:tmpl w:val="311079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9C"/>
    <w:rsid w:val="002F7DA2"/>
    <w:rsid w:val="00507DBF"/>
    <w:rsid w:val="00720CB2"/>
    <w:rsid w:val="00960FC6"/>
    <w:rsid w:val="00A057B1"/>
    <w:rsid w:val="00A34E22"/>
    <w:rsid w:val="00EC6D9C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61323-4C93-451B-A368-06061A3F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20A0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FD20A0"/>
  </w:style>
  <w:style w:type="paragraph" w:styleId="aa">
    <w:name w:val="footer"/>
    <w:basedOn w:val="a"/>
    <w:link w:val="ab"/>
    <w:uiPriority w:val="99"/>
    <w:unhideWhenUsed/>
    <w:rsid w:val="00FD20A0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FD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cp:lastPrinted>2022-10-31T06:39:00Z</cp:lastPrinted>
  <dcterms:created xsi:type="dcterms:W3CDTF">2023-02-14T07:02:00Z</dcterms:created>
  <dcterms:modified xsi:type="dcterms:W3CDTF">2023-02-14T07:02:00Z</dcterms:modified>
</cp:coreProperties>
</file>