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F3" w:rsidRPr="0025366D" w:rsidRDefault="00466BF3" w:rsidP="00466BF3">
      <w:pPr>
        <w:spacing w:before="240" w:after="240"/>
        <w:rPr>
          <w:rFonts w:eastAsia="標楷體"/>
          <w:b/>
        </w:rPr>
      </w:pPr>
    </w:p>
    <w:tbl>
      <w:tblPr>
        <w:tblpPr w:leftFromText="180" w:rightFromText="180" w:vertAnchor="page" w:horzAnchor="margin" w:tblpXSpec="center" w:tblpY="1231"/>
        <w:tblW w:w="9130" w:type="dxa"/>
        <w:tblCellMar>
          <w:left w:w="28" w:type="dxa"/>
          <w:right w:w="28" w:type="dxa"/>
        </w:tblCellMar>
        <w:tblLook w:val="0000" w:firstRow="0" w:lastRow="0" w:firstColumn="0" w:lastColumn="0" w:noHBand="0" w:noVBand="0"/>
      </w:tblPr>
      <w:tblGrid>
        <w:gridCol w:w="4990"/>
        <w:gridCol w:w="4140"/>
      </w:tblGrid>
      <w:tr w:rsidR="00466BF3" w:rsidRPr="005F66EF" w:rsidTr="001D0203">
        <w:trPr>
          <w:cantSplit/>
        </w:trPr>
        <w:tc>
          <w:tcPr>
            <w:tcW w:w="4990" w:type="dxa"/>
          </w:tcPr>
          <w:p w:rsidR="00466BF3" w:rsidRPr="00EB0DD3" w:rsidRDefault="00466BF3" w:rsidP="001D0203">
            <w:pPr>
              <w:pStyle w:val="Web"/>
              <w:spacing w:before="0" w:beforeAutospacing="0" w:after="0" w:afterAutospacing="0" w:line="400" w:lineRule="exact"/>
              <w:jc w:val="both"/>
              <w:rPr>
                <w:rFonts w:ascii="Times New Roman" w:eastAsia="標楷體" w:hAnsi="Times New Roman" w:cs="Times New Roman"/>
                <w:b/>
                <w:bCs/>
                <w:sz w:val="30"/>
                <w:szCs w:val="30"/>
              </w:rPr>
            </w:pPr>
            <w:r w:rsidRPr="00925BE2">
              <w:rPr>
                <w:rFonts w:ascii="Times New Roman" w:eastAsia="標楷體" w:hAnsi="Times New Roman" w:cs="Times New Roman" w:hint="eastAsia"/>
                <w:b/>
                <w:bCs/>
                <w:spacing w:val="560"/>
                <w:sz w:val="36"/>
                <w:szCs w:val="30"/>
                <w:fitText w:val="4800" w:id="1262664192"/>
              </w:rPr>
              <w:t>靜宜大</w:t>
            </w:r>
            <w:r w:rsidRPr="00925BE2">
              <w:rPr>
                <w:rFonts w:ascii="Times New Roman" w:eastAsia="標楷體" w:hAnsi="Times New Roman" w:cs="Times New Roman" w:hint="eastAsia"/>
                <w:b/>
                <w:bCs/>
                <w:sz w:val="36"/>
                <w:szCs w:val="30"/>
                <w:fitText w:val="4800" w:id="1262664192"/>
              </w:rPr>
              <w:t>學</w:t>
            </w:r>
          </w:p>
        </w:tc>
        <w:tc>
          <w:tcPr>
            <w:tcW w:w="4140" w:type="dxa"/>
            <w:vMerge w:val="restart"/>
            <w:vAlign w:val="center"/>
          </w:tcPr>
          <w:p w:rsidR="00466BF3" w:rsidRPr="005F66EF" w:rsidRDefault="00466BF3" w:rsidP="00466BF3">
            <w:pPr>
              <w:pStyle w:val="Web"/>
              <w:spacing w:beforeLines="50" w:before="180" w:beforeAutospacing="0" w:after="0" w:afterAutospacing="0" w:line="400" w:lineRule="exact"/>
              <w:jc w:val="center"/>
              <w:rPr>
                <w:rFonts w:ascii="Times New Roman" w:eastAsia="標楷體" w:hAnsi="Times New Roman" w:cs="Times New Roman"/>
                <w:b/>
                <w:bCs/>
                <w:sz w:val="28"/>
              </w:rPr>
            </w:pPr>
            <w:r w:rsidRPr="00CD3EB8">
              <w:rPr>
                <w:rFonts w:ascii="Times New Roman" w:eastAsia="標楷體" w:hAnsi="標楷體" w:cs="Times New Roman" w:hint="eastAsia"/>
                <w:b/>
                <w:bCs/>
                <w:sz w:val="36"/>
                <w:szCs w:val="32"/>
              </w:rPr>
              <w:t>產學合作備忘錄</w:t>
            </w:r>
          </w:p>
        </w:tc>
      </w:tr>
      <w:tr w:rsidR="00466BF3" w:rsidRPr="005F66EF" w:rsidTr="001D0203">
        <w:trPr>
          <w:cantSplit/>
        </w:trPr>
        <w:tc>
          <w:tcPr>
            <w:tcW w:w="4990" w:type="dxa"/>
          </w:tcPr>
          <w:p w:rsidR="00466BF3" w:rsidRPr="005F66EF" w:rsidRDefault="00466BF3" w:rsidP="001D0203">
            <w:pPr>
              <w:pStyle w:val="Web"/>
              <w:spacing w:before="0" w:beforeAutospacing="0" w:after="0" w:afterAutospacing="0" w:line="400" w:lineRule="exact"/>
              <w:ind w:leftChars="-6" w:left="1" w:hanging="15"/>
              <w:jc w:val="distribute"/>
              <w:rPr>
                <w:rFonts w:ascii="Times New Roman" w:eastAsia="標楷體" w:hAnsi="Times New Roman" w:cs="Times New Roman"/>
                <w:b/>
                <w:bCs/>
                <w:sz w:val="32"/>
                <w:szCs w:val="32"/>
              </w:rPr>
            </w:pPr>
            <w:r>
              <w:rPr>
                <w:rFonts w:ascii="Times New Roman" w:eastAsia="標楷體" w:hAnsi="Times New Roman" w:cs="Times New Roman" w:hint="eastAsia"/>
                <w:b/>
                <w:bCs/>
                <w:sz w:val="32"/>
                <w:szCs w:val="32"/>
              </w:rPr>
              <w:t>○○○○○○</w:t>
            </w:r>
          </w:p>
        </w:tc>
        <w:tc>
          <w:tcPr>
            <w:tcW w:w="4140" w:type="dxa"/>
            <w:vMerge/>
          </w:tcPr>
          <w:p w:rsidR="00466BF3" w:rsidRPr="005F66EF" w:rsidRDefault="00466BF3" w:rsidP="001D0203">
            <w:pPr>
              <w:pStyle w:val="Web"/>
              <w:spacing w:before="0" w:beforeAutospacing="0" w:after="0" w:afterAutospacing="0" w:line="400" w:lineRule="exact"/>
              <w:ind w:firstLine="79"/>
              <w:rPr>
                <w:rFonts w:ascii="Times New Roman" w:eastAsia="標楷體" w:hAnsi="Times New Roman" w:cs="Times New Roman"/>
                <w:b/>
                <w:bCs/>
                <w:sz w:val="28"/>
              </w:rPr>
            </w:pPr>
          </w:p>
        </w:tc>
      </w:tr>
    </w:tbl>
    <w:p w:rsidR="00466BF3" w:rsidRPr="00EB0DD3" w:rsidRDefault="00466BF3" w:rsidP="00466BF3">
      <w:pPr>
        <w:spacing w:line="440" w:lineRule="exact"/>
        <w:ind w:rightChars="-155" w:right="-372" w:firstLine="480"/>
        <w:jc w:val="both"/>
        <w:rPr>
          <w:rFonts w:eastAsia="標楷體" w:hAnsi="標楷體"/>
          <w:sz w:val="28"/>
          <w:szCs w:val="28"/>
        </w:rPr>
      </w:pPr>
      <w:r w:rsidRPr="00EB0DD3">
        <w:rPr>
          <w:rFonts w:eastAsia="標楷體" w:hAnsi="標楷體" w:hint="eastAsia"/>
          <w:sz w:val="28"/>
          <w:szCs w:val="28"/>
          <w:u w:val="single"/>
        </w:rPr>
        <w:t>靜宜大學</w:t>
      </w:r>
      <w:r w:rsidRPr="00EB0DD3">
        <w:rPr>
          <w:rFonts w:eastAsia="標楷體" w:hAnsi="標楷體" w:hint="eastAsia"/>
          <w:sz w:val="28"/>
          <w:szCs w:val="28"/>
        </w:rPr>
        <w:t>（以下簡稱甲方）與</w:t>
      </w:r>
      <w:r>
        <w:rPr>
          <w:rFonts w:eastAsia="標楷體" w:hAnsi="標楷體" w:hint="eastAsia"/>
          <w:sz w:val="28"/>
          <w:szCs w:val="28"/>
          <w:u w:val="single"/>
        </w:rPr>
        <w:t>○○○○○○</w:t>
      </w:r>
      <w:r w:rsidRPr="00EB0DD3">
        <w:rPr>
          <w:rFonts w:eastAsia="標楷體" w:hAnsi="標楷體" w:hint="eastAsia"/>
          <w:sz w:val="28"/>
          <w:szCs w:val="28"/>
        </w:rPr>
        <w:t>（以下簡稱乙方），為積極提升學生實習與就業能力，積極推動產學合作，並促進國內產業發展，今甲方與乙方同意建立兩造長期合作關係，簽訂</w:t>
      </w:r>
      <w:r w:rsidR="00925BE2">
        <w:rPr>
          <w:rFonts w:eastAsia="標楷體" w:hAnsi="標楷體" w:hint="eastAsia"/>
          <w:sz w:val="28"/>
          <w:szCs w:val="28"/>
        </w:rPr>
        <w:t>本備忘錄</w:t>
      </w:r>
      <w:r w:rsidRPr="00EB0DD3">
        <w:rPr>
          <w:rFonts w:eastAsia="標楷體" w:hAnsi="標楷體" w:hint="eastAsia"/>
          <w:sz w:val="28"/>
          <w:szCs w:val="28"/>
        </w:rPr>
        <w:t>共同遵守。</w:t>
      </w:r>
    </w:p>
    <w:p w:rsidR="00466BF3" w:rsidRPr="002A597D" w:rsidRDefault="00466BF3" w:rsidP="002A597D">
      <w:pPr>
        <w:pStyle w:val="a7"/>
        <w:numPr>
          <w:ilvl w:val="0"/>
          <w:numId w:val="5"/>
        </w:numPr>
        <w:spacing w:line="440" w:lineRule="exact"/>
        <w:ind w:leftChars="0" w:rightChars="-155" w:right="-372"/>
        <w:jc w:val="both"/>
        <w:rPr>
          <w:rFonts w:ascii="標楷體" w:eastAsia="標楷體" w:hAnsi="標楷體"/>
          <w:sz w:val="28"/>
          <w:szCs w:val="28"/>
        </w:rPr>
      </w:pPr>
      <w:r w:rsidRPr="002A597D">
        <w:rPr>
          <w:rFonts w:ascii="標楷體" w:eastAsia="標楷體" w:hAnsi="標楷體" w:hint="eastAsia"/>
          <w:sz w:val="28"/>
          <w:szCs w:val="28"/>
        </w:rPr>
        <w:t>協議合作期間：自雙方簽訂日起有效期為三年，雙方得予以終止。期滿後雙方同意繼續合作則另行續約。</w:t>
      </w:r>
    </w:p>
    <w:p w:rsidR="00466BF3" w:rsidRPr="00EB0DD3" w:rsidRDefault="00466BF3" w:rsidP="002A597D">
      <w:pPr>
        <w:spacing w:beforeLines="50" w:before="180" w:line="440" w:lineRule="exact"/>
        <w:jc w:val="both"/>
        <w:rPr>
          <w:rFonts w:eastAsia="標楷體"/>
          <w:sz w:val="28"/>
          <w:szCs w:val="28"/>
        </w:rPr>
      </w:pPr>
      <w:r w:rsidRPr="00EB0DD3">
        <w:rPr>
          <w:rFonts w:eastAsia="標楷體" w:hint="eastAsia"/>
          <w:sz w:val="28"/>
          <w:szCs w:val="28"/>
        </w:rPr>
        <w:t>貳</w:t>
      </w:r>
      <w:r w:rsidRPr="00EB0DD3">
        <w:rPr>
          <w:rFonts w:ascii="標楷體" w:eastAsia="標楷體" w:hAnsi="標楷體" w:hint="eastAsia"/>
          <w:sz w:val="28"/>
          <w:szCs w:val="28"/>
        </w:rPr>
        <w:t>、</w:t>
      </w:r>
      <w:r w:rsidRPr="00EB0DD3">
        <w:rPr>
          <w:rFonts w:eastAsia="標楷體" w:hint="eastAsia"/>
          <w:sz w:val="28"/>
          <w:szCs w:val="28"/>
        </w:rPr>
        <w:t>合作範圍：</w:t>
      </w:r>
    </w:p>
    <w:p w:rsidR="00466BF3" w:rsidRPr="00EB0DD3" w:rsidRDefault="00466BF3" w:rsidP="00466BF3">
      <w:pPr>
        <w:spacing w:line="440" w:lineRule="exact"/>
        <w:ind w:leftChars="233" w:left="2550" w:rightChars="-155" w:right="-372" w:hangingChars="711" w:hanging="1991"/>
        <w:jc w:val="both"/>
        <w:rPr>
          <w:rFonts w:eastAsia="標楷體" w:hAnsi="標楷體"/>
          <w:sz w:val="28"/>
          <w:szCs w:val="28"/>
        </w:rPr>
      </w:pPr>
      <w:r w:rsidRPr="00EB0DD3">
        <w:rPr>
          <w:rFonts w:eastAsia="標楷體" w:hAnsi="標楷體" w:hint="eastAsia"/>
          <w:sz w:val="28"/>
          <w:szCs w:val="28"/>
        </w:rPr>
        <w:t>一、技術交流：雙方視需要進行交流互訪、至所屬機構企業參訪、專題演講、開辦訓練講座等活動。</w:t>
      </w:r>
    </w:p>
    <w:p w:rsidR="00466BF3" w:rsidRPr="00EB0DD3" w:rsidRDefault="00466BF3" w:rsidP="00466BF3">
      <w:pPr>
        <w:spacing w:line="440" w:lineRule="exact"/>
        <w:ind w:leftChars="235" w:left="2552" w:rightChars="-155" w:right="-372" w:hangingChars="710" w:hanging="1988"/>
        <w:jc w:val="both"/>
        <w:rPr>
          <w:rFonts w:eastAsia="標楷體" w:hAnsi="標楷體"/>
          <w:sz w:val="28"/>
          <w:szCs w:val="28"/>
        </w:rPr>
      </w:pPr>
      <w:r w:rsidRPr="00EB0DD3">
        <w:rPr>
          <w:rFonts w:eastAsia="標楷體" w:hAnsi="標楷體" w:hint="eastAsia"/>
          <w:sz w:val="28"/>
          <w:szCs w:val="28"/>
        </w:rPr>
        <w:t>二、資源共享：甲方提供乙方業界專家協同教學、乙方提供甲方教師至企業深度研習及深耕服務機會。</w:t>
      </w:r>
    </w:p>
    <w:p w:rsidR="00466BF3" w:rsidRPr="00EB0DD3" w:rsidRDefault="00466BF3" w:rsidP="00466BF3">
      <w:pPr>
        <w:spacing w:line="440" w:lineRule="exact"/>
        <w:ind w:leftChars="240" w:left="2575" w:rightChars="-155" w:right="-372" w:hangingChars="714" w:hanging="1999"/>
        <w:jc w:val="both"/>
        <w:rPr>
          <w:rFonts w:eastAsia="標楷體" w:hAnsi="標楷體"/>
          <w:sz w:val="28"/>
          <w:szCs w:val="28"/>
        </w:rPr>
      </w:pPr>
      <w:r w:rsidRPr="00EB0DD3">
        <w:rPr>
          <w:rFonts w:eastAsia="標楷體" w:hAnsi="標楷體" w:hint="eastAsia"/>
          <w:sz w:val="28"/>
          <w:szCs w:val="28"/>
        </w:rPr>
        <w:t>三、實習合作：雙方得視需要提供職涯輔導、求職履歷撰寫、就業召募宣傳等活動，並由乙方提供相關實習機會，學生至乙方實習則需另簽訂實習合約書。</w:t>
      </w:r>
    </w:p>
    <w:p w:rsidR="00466BF3" w:rsidRPr="00A945CA" w:rsidRDefault="00466BF3" w:rsidP="009F11C2">
      <w:pPr>
        <w:spacing w:line="440" w:lineRule="exact"/>
        <w:ind w:leftChars="233" w:left="2407" w:rightChars="-155" w:right="-372" w:hangingChars="660" w:hanging="1848"/>
        <w:jc w:val="both"/>
        <w:rPr>
          <w:rFonts w:eastAsia="標楷體" w:hAnsi="標楷體"/>
          <w:sz w:val="28"/>
          <w:szCs w:val="28"/>
        </w:rPr>
      </w:pPr>
      <w:r w:rsidRPr="00EB0DD3">
        <w:rPr>
          <w:rFonts w:eastAsia="標楷體" w:hAnsi="標楷體" w:hint="eastAsia"/>
          <w:sz w:val="28"/>
          <w:szCs w:val="28"/>
        </w:rPr>
        <w:t>四、其他合作：</w:t>
      </w:r>
      <w:r w:rsidRPr="00A945CA">
        <w:rPr>
          <w:rFonts w:eastAsia="標楷體" w:hAnsi="標楷體" w:hint="eastAsia"/>
          <w:sz w:val="28"/>
          <w:szCs w:val="28"/>
        </w:rPr>
        <w:t>若有未完備之合作事宜，雙方得視需要共同訂定其他協議事項。</w:t>
      </w:r>
    </w:p>
    <w:p w:rsidR="00466BF3" w:rsidRPr="00EB0DD3" w:rsidRDefault="00466BF3" w:rsidP="00466BF3">
      <w:pPr>
        <w:spacing w:line="440" w:lineRule="exact"/>
        <w:jc w:val="both"/>
        <w:rPr>
          <w:rFonts w:eastAsia="標楷體"/>
          <w:sz w:val="28"/>
          <w:szCs w:val="28"/>
        </w:rPr>
      </w:pPr>
      <w:r w:rsidRPr="00EB0DD3">
        <w:rPr>
          <w:rFonts w:eastAsia="標楷體" w:hint="eastAsia"/>
          <w:sz w:val="28"/>
          <w:szCs w:val="28"/>
        </w:rPr>
        <w:t>參</w:t>
      </w:r>
      <w:r w:rsidRPr="00EB0DD3">
        <w:rPr>
          <w:rFonts w:ascii="標楷體" w:eastAsia="標楷體" w:hAnsi="標楷體" w:hint="eastAsia"/>
          <w:sz w:val="28"/>
          <w:szCs w:val="28"/>
        </w:rPr>
        <w:t>、</w:t>
      </w:r>
      <w:r w:rsidRPr="00EB0DD3">
        <w:rPr>
          <w:rFonts w:eastAsia="標楷體" w:hint="eastAsia"/>
          <w:sz w:val="28"/>
          <w:szCs w:val="28"/>
        </w:rPr>
        <w:t>產學合作與學術研究：</w:t>
      </w:r>
    </w:p>
    <w:p w:rsidR="00466BF3" w:rsidRPr="00EB0DD3" w:rsidRDefault="00466BF3" w:rsidP="00466BF3">
      <w:pPr>
        <w:spacing w:line="440" w:lineRule="exact"/>
        <w:ind w:leftChars="239" w:left="574" w:rightChars="-230" w:right="-552"/>
        <w:jc w:val="both"/>
        <w:rPr>
          <w:rFonts w:eastAsia="標楷體"/>
          <w:sz w:val="28"/>
          <w:szCs w:val="28"/>
        </w:rPr>
      </w:pPr>
      <w:r w:rsidRPr="00EB0DD3">
        <w:rPr>
          <w:rFonts w:eastAsia="標楷體" w:hint="eastAsia"/>
          <w:sz w:val="28"/>
          <w:szCs w:val="28"/>
        </w:rPr>
        <w:t>由雙方相關之產學合作與學術研究計畫主持人自行研議研究題目、工作內容、參與人員、合作方式、經費分攤比例、成果與智慧財產分享原則等事項。</w:t>
      </w:r>
    </w:p>
    <w:p w:rsidR="00466BF3" w:rsidRPr="00EB0DD3" w:rsidRDefault="00466BF3" w:rsidP="00466BF3">
      <w:pPr>
        <w:spacing w:line="440" w:lineRule="exact"/>
        <w:ind w:rightChars="-230" w:right="-552"/>
        <w:jc w:val="both"/>
        <w:rPr>
          <w:rFonts w:ascii="標楷體" w:eastAsia="標楷體" w:hAnsi="標楷體"/>
          <w:sz w:val="28"/>
          <w:szCs w:val="28"/>
        </w:rPr>
      </w:pPr>
      <w:r w:rsidRPr="00EB0DD3">
        <w:rPr>
          <w:rFonts w:eastAsia="標楷體" w:hint="eastAsia"/>
          <w:sz w:val="28"/>
          <w:szCs w:val="28"/>
        </w:rPr>
        <w:t>肆</w:t>
      </w:r>
      <w:r w:rsidRPr="00EB0DD3">
        <w:rPr>
          <w:rFonts w:ascii="標楷體" w:eastAsia="標楷體" w:hAnsi="標楷體" w:hint="eastAsia"/>
          <w:sz w:val="28"/>
          <w:szCs w:val="28"/>
        </w:rPr>
        <w:t>、保密條款：</w:t>
      </w:r>
    </w:p>
    <w:p w:rsidR="00466BF3" w:rsidRDefault="00466BF3" w:rsidP="00466BF3">
      <w:pPr>
        <w:spacing w:line="440" w:lineRule="exact"/>
        <w:ind w:leftChars="236" w:left="566" w:rightChars="-230" w:right="-552"/>
        <w:jc w:val="both"/>
        <w:rPr>
          <w:rFonts w:eastAsia="標楷體"/>
          <w:sz w:val="28"/>
          <w:szCs w:val="28"/>
        </w:rPr>
      </w:pPr>
      <w:r w:rsidRPr="00EB0DD3">
        <w:rPr>
          <w:rFonts w:eastAsia="標楷體" w:hint="eastAsia"/>
          <w:sz w:val="28"/>
          <w:szCs w:val="28"/>
        </w:rPr>
        <w:t>雙方瞭解並同意就</w:t>
      </w:r>
      <w:r w:rsidR="00925BE2">
        <w:rPr>
          <w:rFonts w:eastAsia="標楷體" w:hint="eastAsia"/>
          <w:sz w:val="28"/>
          <w:szCs w:val="28"/>
        </w:rPr>
        <w:t>本備忘錄</w:t>
      </w:r>
      <w:r w:rsidRPr="00EB0DD3">
        <w:rPr>
          <w:rFonts w:eastAsia="標楷體" w:hint="eastAsia"/>
          <w:sz w:val="28"/>
          <w:szCs w:val="28"/>
        </w:rPr>
        <w:t>而知悉或持有經雙方標示為機密之書面資料文件</w:t>
      </w:r>
      <w:r w:rsidRPr="00EB0DD3">
        <w:rPr>
          <w:rFonts w:eastAsia="標楷體"/>
          <w:sz w:val="28"/>
          <w:szCs w:val="28"/>
        </w:rPr>
        <w:t>(</w:t>
      </w:r>
      <w:r w:rsidRPr="00EB0DD3">
        <w:rPr>
          <w:rFonts w:eastAsia="標楷體" w:hint="eastAsia"/>
          <w:sz w:val="28"/>
          <w:szCs w:val="28"/>
        </w:rPr>
        <w:t>以下簡稱機密資料</w:t>
      </w:r>
      <w:r w:rsidRPr="00EB0DD3">
        <w:rPr>
          <w:rFonts w:eastAsia="標楷體"/>
          <w:sz w:val="28"/>
          <w:szCs w:val="28"/>
        </w:rPr>
        <w:t>)</w:t>
      </w:r>
      <w:r w:rsidRPr="00EB0DD3">
        <w:rPr>
          <w:rFonts w:eastAsia="標楷體" w:hint="eastAsia"/>
          <w:sz w:val="28"/>
          <w:szCs w:val="28"/>
        </w:rPr>
        <w:t>負保密義務，未經雙方書面同意，不得洩漏予任何第三人。惟若該第三人與甲</w:t>
      </w:r>
      <w:r w:rsidRPr="00EB0DD3">
        <w:rPr>
          <w:rFonts w:eastAsia="標楷體"/>
          <w:sz w:val="28"/>
          <w:szCs w:val="28"/>
        </w:rPr>
        <w:t>(</w:t>
      </w:r>
      <w:r w:rsidRPr="00EB0DD3">
        <w:rPr>
          <w:rFonts w:eastAsia="標楷體" w:hint="eastAsia"/>
          <w:sz w:val="28"/>
          <w:szCs w:val="28"/>
        </w:rPr>
        <w:t>乙</w:t>
      </w:r>
      <w:r w:rsidRPr="00EB0DD3">
        <w:rPr>
          <w:rFonts w:eastAsia="標楷體"/>
          <w:sz w:val="28"/>
          <w:szCs w:val="28"/>
        </w:rPr>
        <w:t>)</w:t>
      </w:r>
      <w:r w:rsidRPr="00EB0DD3">
        <w:rPr>
          <w:rFonts w:eastAsia="標楷體" w:hint="eastAsia"/>
          <w:sz w:val="28"/>
          <w:szCs w:val="28"/>
        </w:rPr>
        <w:t>方簽訂足以保護機密資料之契約，且該第三人為執行政府計畫申請案有知悉機密資料之必要者，不在此限。</w:t>
      </w:r>
    </w:p>
    <w:p w:rsidR="00466BF3" w:rsidRPr="00EB0DD3" w:rsidRDefault="00466BF3" w:rsidP="00466BF3">
      <w:pPr>
        <w:spacing w:line="440" w:lineRule="exact"/>
        <w:ind w:left="616" w:rightChars="-139" w:right="-334" w:hangingChars="220" w:hanging="616"/>
        <w:jc w:val="both"/>
        <w:rPr>
          <w:rFonts w:ascii="標楷體" w:eastAsia="標楷體" w:hAnsi="標楷體"/>
          <w:sz w:val="28"/>
          <w:szCs w:val="28"/>
        </w:rPr>
      </w:pPr>
      <w:r w:rsidRPr="00EB0DD3">
        <w:rPr>
          <w:rFonts w:eastAsia="標楷體" w:hint="eastAsia"/>
          <w:sz w:val="28"/>
          <w:szCs w:val="28"/>
        </w:rPr>
        <w:t>伍</w:t>
      </w:r>
      <w:r w:rsidRPr="00EB0DD3">
        <w:rPr>
          <w:rFonts w:ascii="標楷體" w:eastAsia="標楷體" w:hAnsi="標楷體" w:hint="eastAsia"/>
          <w:sz w:val="28"/>
          <w:szCs w:val="28"/>
        </w:rPr>
        <w:t>、</w:t>
      </w:r>
      <w:r w:rsidR="00925BE2">
        <w:rPr>
          <w:rFonts w:ascii="標楷體" w:eastAsia="標楷體" w:hAnsi="標楷體" w:hint="eastAsia"/>
          <w:sz w:val="28"/>
          <w:szCs w:val="28"/>
        </w:rPr>
        <w:t>本備忘錄</w:t>
      </w:r>
      <w:r w:rsidRPr="00EB0DD3">
        <w:rPr>
          <w:rFonts w:ascii="標楷體" w:eastAsia="標楷體" w:hAnsi="標楷體" w:hint="eastAsia"/>
          <w:sz w:val="28"/>
          <w:szCs w:val="28"/>
        </w:rPr>
        <w:t>如有未盡事宜，須經雙方協商同意修訂之。雙方並得協商終止合作。</w:t>
      </w:r>
    </w:p>
    <w:p w:rsidR="00466BF3" w:rsidRPr="00EB0DD3" w:rsidRDefault="00466BF3" w:rsidP="00466BF3">
      <w:pPr>
        <w:spacing w:line="440" w:lineRule="exact"/>
        <w:ind w:left="567" w:rightChars="-155" w:right="-372" w:hanging="567"/>
        <w:jc w:val="both"/>
        <w:rPr>
          <w:rFonts w:ascii="標楷體" w:eastAsia="標楷體" w:hAnsi="標楷體"/>
          <w:sz w:val="28"/>
          <w:szCs w:val="28"/>
        </w:rPr>
      </w:pPr>
      <w:r w:rsidRPr="00EB0DD3">
        <w:rPr>
          <w:rFonts w:ascii="標楷體" w:eastAsia="標楷體" w:hAnsi="標楷體" w:hint="eastAsia"/>
          <w:sz w:val="28"/>
          <w:szCs w:val="28"/>
        </w:rPr>
        <w:t>陸、</w:t>
      </w:r>
      <w:r w:rsidR="00925BE2">
        <w:rPr>
          <w:rFonts w:ascii="標楷體" w:eastAsia="標楷體" w:hAnsi="標楷體" w:hint="eastAsia"/>
          <w:sz w:val="28"/>
          <w:szCs w:val="28"/>
        </w:rPr>
        <w:t>本備忘錄</w:t>
      </w:r>
      <w:r w:rsidRPr="00EB0DD3">
        <w:rPr>
          <w:rFonts w:ascii="標楷體" w:eastAsia="標楷體" w:hAnsi="標楷體" w:hint="eastAsia"/>
          <w:sz w:val="28"/>
          <w:szCs w:val="28"/>
        </w:rPr>
        <w:t>壹式貳份，雙方各執壹份為憑，於雙方完成簽署後生效，修訂時亦同。</w:t>
      </w:r>
    </w:p>
    <w:p w:rsidR="009F11C2" w:rsidRDefault="009F11C2">
      <w:pPr>
        <w:widowControl/>
        <w:rPr>
          <w:rFonts w:eastAsia="標楷體"/>
          <w:sz w:val="28"/>
          <w:szCs w:val="28"/>
        </w:rPr>
      </w:pPr>
      <w:r>
        <w:rPr>
          <w:rFonts w:eastAsia="標楷體"/>
          <w:sz w:val="28"/>
          <w:szCs w:val="28"/>
        </w:rPr>
        <w:br w:type="page"/>
      </w:r>
    </w:p>
    <w:p w:rsidR="00466BF3" w:rsidRPr="00EB0DD3" w:rsidRDefault="00466BF3" w:rsidP="00466BF3">
      <w:pPr>
        <w:spacing w:line="440" w:lineRule="exact"/>
        <w:rPr>
          <w:rFonts w:eastAsia="標楷體"/>
          <w:sz w:val="28"/>
          <w:szCs w:val="28"/>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47"/>
        <w:gridCol w:w="5303"/>
      </w:tblGrid>
      <w:tr w:rsidR="00466BF3" w:rsidRPr="00A03CEA" w:rsidTr="001D0203">
        <w:trPr>
          <w:trHeight w:val="285"/>
          <w:jc w:val="center"/>
        </w:trPr>
        <w:tc>
          <w:tcPr>
            <w:tcW w:w="5047" w:type="dxa"/>
            <w:tcBorders>
              <w:top w:val="nil"/>
              <w:left w:val="nil"/>
              <w:bottom w:val="nil"/>
              <w:right w:val="nil"/>
            </w:tcBorders>
          </w:tcPr>
          <w:p w:rsidR="00466BF3" w:rsidRPr="00A03CEA" w:rsidRDefault="00466BF3" w:rsidP="001D0203">
            <w:pPr>
              <w:spacing w:line="360" w:lineRule="auto"/>
              <w:rPr>
                <w:rFonts w:eastAsia="標楷體"/>
                <w:sz w:val="26"/>
                <w:szCs w:val="26"/>
              </w:rPr>
            </w:pPr>
            <w:r w:rsidRPr="00A03CEA">
              <w:rPr>
                <w:rFonts w:eastAsia="標楷體" w:hAnsi="標楷體" w:hint="eastAsia"/>
                <w:sz w:val="26"/>
                <w:szCs w:val="26"/>
              </w:rPr>
              <w:t>甲方：靜宜大學</w:t>
            </w:r>
          </w:p>
        </w:tc>
        <w:tc>
          <w:tcPr>
            <w:tcW w:w="5303" w:type="dxa"/>
            <w:tcBorders>
              <w:top w:val="nil"/>
              <w:left w:val="nil"/>
              <w:bottom w:val="nil"/>
              <w:right w:val="nil"/>
            </w:tcBorders>
          </w:tcPr>
          <w:p w:rsidR="00466BF3" w:rsidRPr="00A03CEA" w:rsidRDefault="00466BF3" w:rsidP="001D0203">
            <w:pPr>
              <w:spacing w:line="420" w:lineRule="exact"/>
              <w:rPr>
                <w:rFonts w:eastAsia="標楷體" w:hAnsi="標楷體"/>
                <w:sz w:val="26"/>
                <w:szCs w:val="26"/>
              </w:rPr>
            </w:pPr>
            <w:r w:rsidRPr="00A03CEA">
              <w:rPr>
                <w:rFonts w:eastAsia="標楷體" w:hAnsi="標楷體" w:hint="eastAsia"/>
                <w:sz w:val="26"/>
                <w:szCs w:val="26"/>
              </w:rPr>
              <w:t>乙方：</w:t>
            </w:r>
            <w:r w:rsidRPr="00A03CEA">
              <w:rPr>
                <w:rFonts w:eastAsia="標楷體" w:hAnsi="標楷體"/>
                <w:sz w:val="26"/>
                <w:szCs w:val="26"/>
              </w:rPr>
              <w:t xml:space="preserve"> </w:t>
            </w:r>
          </w:p>
        </w:tc>
      </w:tr>
      <w:tr w:rsidR="00466BF3" w:rsidRPr="00A03CEA" w:rsidTr="001D0203">
        <w:trPr>
          <w:trHeight w:val="270"/>
          <w:jc w:val="center"/>
        </w:trPr>
        <w:tc>
          <w:tcPr>
            <w:tcW w:w="5047" w:type="dxa"/>
            <w:tcBorders>
              <w:top w:val="nil"/>
              <w:left w:val="nil"/>
              <w:bottom w:val="nil"/>
              <w:right w:val="nil"/>
            </w:tcBorders>
          </w:tcPr>
          <w:p w:rsidR="00466BF3" w:rsidRPr="00A03CEA" w:rsidRDefault="00466BF3" w:rsidP="001D0203">
            <w:pPr>
              <w:spacing w:line="360" w:lineRule="auto"/>
              <w:rPr>
                <w:rFonts w:eastAsia="標楷體"/>
                <w:sz w:val="26"/>
                <w:szCs w:val="26"/>
              </w:rPr>
            </w:pPr>
            <w:r w:rsidRPr="00A03CEA">
              <w:rPr>
                <w:rFonts w:eastAsia="標楷體" w:hAnsi="標楷體" w:hint="eastAsia"/>
                <w:sz w:val="26"/>
                <w:szCs w:val="26"/>
              </w:rPr>
              <w:t>代表人：</w:t>
            </w:r>
            <w:r w:rsidR="00925BE2">
              <w:rPr>
                <w:rFonts w:eastAsia="標楷體" w:hAnsi="標楷體" w:hint="eastAsia"/>
                <w:sz w:val="26"/>
                <w:szCs w:val="26"/>
              </w:rPr>
              <w:t>林思伶</w:t>
            </w:r>
          </w:p>
        </w:tc>
        <w:tc>
          <w:tcPr>
            <w:tcW w:w="5303" w:type="dxa"/>
            <w:tcBorders>
              <w:top w:val="nil"/>
              <w:left w:val="nil"/>
              <w:bottom w:val="nil"/>
              <w:right w:val="nil"/>
            </w:tcBorders>
          </w:tcPr>
          <w:p w:rsidR="00466BF3" w:rsidRPr="00A03CEA" w:rsidRDefault="00466BF3" w:rsidP="001D0203">
            <w:pPr>
              <w:spacing w:line="420" w:lineRule="exact"/>
              <w:rPr>
                <w:rFonts w:eastAsia="標楷體"/>
                <w:sz w:val="26"/>
                <w:szCs w:val="26"/>
              </w:rPr>
            </w:pPr>
            <w:r w:rsidRPr="00A03CEA">
              <w:rPr>
                <w:rFonts w:eastAsia="標楷體" w:hAnsi="標楷體" w:hint="eastAsia"/>
                <w:sz w:val="26"/>
                <w:szCs w:val="26"/>
              </w:rPr>
              <w:t>代表人：</w:t>
            </w:r>
          </w:p>
        </w:tc>
      </w:tr>
      <w:tr w:rsidR="00466BF3" w:rsidRPr="00A03CEA" w:rsidTr="001D0203">
        <w:trPr>
          <w:trHeight w:val="255"/>
          <w:jc w:val="center"/>
        </w:trPr>
        <w:tc>
          <w:tcPr>
            <w:tcW w:w="5047" w:type="dxa"/>
            <w:tcBorders>
              <w:top w:val="nil"/>
              <w:left w:val="nil"/>
              <w:bottom w:val="nil"/>
              <w:right w:val="nil"/>
            </w:tcBorders>
          </w:tcPr>
          <w:p w:rsidR="00466BF3" w:rsidRPr="00A03CEA" w:rsidRDefault="00466BF3" w:rsidP="001D0203">
            <w:pPr>
              <w:spacing w:line="360" w:lineRule="auto"/>
              <w:rPr>
                <w:rFonts w:eastAsia="標楷體"/>
                <w:sz w:val="26"/>
                <w:szCs w:val="26"/>
              </w:rPr>
            </w:pPr>
            <w:r w:rsidRPr="00A03CEA">
              <w:rPr>
                <w:rFonts w:eastAsia="標楷體" w:hAnsi="標楷體" w:hint="eastAsia"/>
                <w:sz w:val="26"/>
                <w:szCs w:val="26"/>
              </w:rPr>
              <w:t>地</w:t>
            </w:r>
            <w:r w:rsidRPr="00A03CEA">
              <w:rPr>
                <w:rFonts w:eastAsia="標楷體" w:hint="eastAsia"/>
                <w:sz w:val="26"/>
                <w:szCs w:val="26"/>
              </w:rPr>
              <w:t>址：台中市沙鹿區臺灣大道</w:t>
            </w:r>
            <w:r w:rsidRPr="00A03CEA">
              <w:rPr>
                <w:rFonts w:eastAsia="標楷體"/>
                <w:sz w:val="26"/>
                <w:szCs w:val="26"/>
              </w:rPr>
              <w:t>7</w:t>
            </w:r>
            <w:r w:rsidRPr="00A03CEA">
              <w:rPr>
                <w:rFonts w:eastAsia="標楷體" w:hint="eastAsia"/>
                <w:sz w:val="26"/>
                <w:szCs w:val="26"/>
              </w:rPr>
              <w:t>段</w:t>
            </w:r>
            <w:r w:rsidRPr="00A03CEA">
              <w:rPr>
                <w:rFonts w:eastAsia="標楷體"/>
                <w:sz w:val="26"/>
                <w:szCs w:val="26"/>
              </w:rPr>
              <w:t>200</w:t>
            </w:r>
            <w:r w:rsidRPr="00A03CEA">
              <w:rPr>
                <w:rFonts w:eastAsia="標楷體" w:hint="eastAsia"/>
                <w:sz w:val="26"/>
                <w:szCs w:val="26"/>
              </w:rPr>
              <w:t>號</w:t>
            </w:r>
          </w:p>
        </w:tc>
        <w:tc>
          <w:tcPr>
            <w:tcW w:w="5303" w:type="dxa"/>
            <w:tcBorders>
              <w:top w:val="nil"/>
              <w:left w:val="nil"/>
              <w:bottom w:val="nil"/>
              <w:right w:val="nil"/>
            </w:tcBorders>
          </w:tcPr>
          <w:p w:rsidR="00466BF3" w:rsidRPr="00A03CEA" w:rsidRDefault="00466BF3" w:rsidP="001D0203">
            <w:pPr>
              <w:spacing w:line="420" w:lineRule="exact"/>
              <w:rPr>
                <w:rFonts w:eastAsia="標楷體"/>
                <w:sz w:val="26"/>
                <w:szCs w:val="26"/>
              </w:rPr>
            </w:pPr>
            <w:r w:rsidRPr="00A03CEA">
              <w:rPr>
                <w:rFonts w:eastAsia="標楷體" w:hAnsi="標楷體" w:hint="eastAsia"/>
                <w:sz w:val="26"/>
                <w:szCs w:val="26"/>
              </w:rPr>
              <w:t>地址：</w:t>
            </w:r>
            <w:r w:rsidRPr="00A03CEA">
              <w:rPr>
                <w:rFonts w:eastAsia="標楷體"/>
                <w:sz w:val="26"/>
                <w:szCs w:val="26"/>
              </w:rPr>
              <w:t xml:space="preserve"> </w:t>
            </w:r>
          </w:p>
        </w:tc>
      </w:tr>
      <w:tr w:rsidR="00466BF3" w:rsidRPr="00A03CEA" w:rsidTr="001D0203">
        <w:trPr>
          <w:trHeight w:val="240"/>
          <w:jc w:val="center"/>
        </w:trPr>
        <w:tc>
          <w:tcPr>
            <w:tcW w:w="5047" w:type="dxa"/>
            <w:tcBorders>
              <w:top w:val="nil"/>
              <w:left w:val="nil"/>
              <w:bottom w:val="nil"/>
              <w:right w:val="nil"/>
            </w:tcBorders>
          </w:tcPr>
          <w:p w:rsidR="00466BF3" w:rsidRPr="00A03CEA" w:rsidRDefault="00466BF3" w:rsidP="001D0203">
            <w:pPr>
              <w:spacing w:line="360" w:lineRule="auto"/>
              <w:rPr>
                <w:rFonts w:eastAsia="標楷體"/>
                <w:sz w:val="26"/>
                <w:szCs w:val="26"/>
              </w:rPr>
            </w:pPr>
            <w:r w:rsidRPr="00A03CEA">
              <w:rPr>
                <w:rFonts w:eastAsia="標楷體" w:hAnsi="標楷體" w:hint="eastAsia"/>
                <w:sz w:val="26"/>
                <w:szCs w:val="26"/>
              </w:rPr>
              <w:t>電話：</w:t>
            </w:r>
            <w:r w:rsidRPr="00A03CEA">
              <w:rPr>
                <w:rFonts w:eastAsia="標楷體" w:hAnsi="標楷體"/>
                <w:sz w:val="26"/>
                <w:szCs w:val="26"/>
              </w:rPr>
              <w:t>04-26328001</w:t>
            </w:r>
          </w:p>
        </w:tc>
        <w:tc>
          <w:tcPr>
            <w:tcW w:w="5303" w:type="dxa"/>
            <w:tcBorders>
              <w:top w:val="nil"/>
              <w:left w:val="nil"/>
              <w:bottom w:val="nil"/>
              <w:right w:val="nil"/>
            </w:tcBorders>
          </w:tcPr>
          <w:p w:rsidR="00466BF3" w:rsidRPr="00A03CEA" w:rsidRDefault="00466BF3" w:rsidP="001D0203">
            <w:pPr>
              <w:spacing w:line="420" w:lineRule="exact"/>
              <w:rPr>
                <w:rFonts w:eastAsia="標楷體"/>
                <w:sz w:val="26"/>
                <w:szCs w:val="26"/>
              </w:rPr>
            </w:pPr>
            <w:r w:rsidRPr="00A03CEA">
              <w:rPr>
                <w:rFonts w:eastAsia="標楷體" w:hAnsi="標楷體" w:hint="eastAsia"/>
                <w:sz w:val="26"/>
                <w:szCs w:val="26"/>
              </w:rPr>
              <w:t>電話：</w:t>
            </w:r>
          </w:p>
        </w:tc>
      </w:tr>
      <w:tr w:rsidR="00466BF3" w:rsidRPr="00A03CEA" w:rsidTr="001D0203">
        <w:trPr>
          <w:trHeight w:val="825"/>
          <w:jc w:val="center"/>
        </w:trPr>
        <w:tc>
          <w:tcPr>
            <w:tcW w:w="5047" w:type="dxa"/>
            <w:tcBorders>
              <w:top w:val="nil"/>
              <w:left w:val="nil"/>
              <w:bottom w:val="nil"/>
              <w:right w:val="nil"/>
            </w:tcBorders>
          </w:tcPr>
          <w:p w:rsidR="00466BF3" w:rsidRPr="00A03CEA" w:rsidRDefault="00466BF3" w:rsidP="001D0203">
            <w:pPr>
              <w:spacing w:line="500" w:lineRule="exact"/>
              <w:rPr>
                <w:rFonts w:eastAsia="標楷體"/>
                <w:sz w:val="26"/>
                <w:szCs w:val="26"/>
              </w:rPr>
            </w:pPr>
          </w:p>
          <w:p w:rsidR="00466BF3" w:rsidRPr="00A03CEA" w:rsidRDefault="00466BF3" w:rsidP="001D0203">
            <w:pPr>
              <w:spacing w:line="500" w:lineRule="exact"/>
              <w:rPr>
                <w:rFonts w:eastAsia="標楷體"/>
                <w:sz w:val="26"/>
                <w:szCs w:val="26"/>
              </w:rPr>
            </w:pPr>
          </w:p>
        </w:tc>
        <w:tc>
          <w:tcPr>
            <w:tcW w:w="5303" w:type="dxa"/>
            <w:tcBorders>
              <w:top w:val="nil"/>
              <w:left w:val="nil"/>
              <w:bottom w:val="nil"/>
              <w:right w:val="nil"/>
            </w:tcBorders>
          </w:tcPr>
          <w:p w:rsidR="00466BF3" w:rsidRPr="00A03CEA" w:rsidRDefault="00466BF3" w:rsidP="001D0203">
            <w:pPr>
              <w:spacing w:line="500" w:lineRule="exact"/>
              <w:rPr>
                <w:rFonts w:eastAsia="標楷體"/>
                <w:sz w:val="26"/>
                <w:szCs w:val="26"/>
              </w:rPr>
            </w:pPr>
          </w:p>
          <w:p w:rsidR="00466BF3" w:rsidRDefault="00466BF3" w:rsidP="001D0203">
            <w:pPr>
              <w:spacing w:line="500" w:lineRule="exact"/>
              <w:rPr>
                <w:rFonts w:eastAsia="標楷體"/>
                <w:sz w:val="26"/>
                <w:szCs w:val="26"/>
              </w:rPr>
            </w:pPr>
          </w:p>
          <w:p w:rsidR="00466BF3" w:rsidRDefault="00466BF3" w:rsidP="001D0203">
            <w:pPr>
              <w:spacing w:line="500" w:lineRule="exact"/>
              <w:rPr>
                <w:rFonts w:eastAsia="標楷體"/>
                <w:sz w:val="26"/>
                <w:szCs w:val="26"/>
              </w:rPr>
            </w:pPr>
          </w:p>
          <w:p w:rsidR="00466BF3" w:rsidRDefault="00466BF3" w:rsidP="001D0203">
            <w:pPr>
              <w:spacing w:line="500" w:lineRule="exact"/>
              <w:rPr>
                <w:rFonts w:eastAsia="標楷體"/>
                <w:sz w:val="26"/>
                <w:szCs w:val="26"/>
              </w:rPr>
            </w:pPr>
          </w:p>
          <w:p w:rsidR="00466BF3" w:rsidRPr="00A03CEA" w:rsidRDefault="00466BF3" w:rsidP="001D0203">
            <w:pPr>
              <w:spacing w:line="500" w:lineRule="exact"/>
              <w:rPr>
                <w:rFonts w:eastAsia="標楷體"/>
                <w:sz w:val="26"/>
                <w:szCs w:val="26"/>
              </w:rPr>
            </w:pPr>
          </w:p>
        </w:tc>
      </w:tr>
    </w:tbl>
    <w:p w:rsidR="00C31097" w:rsidRDefault="00C31097" w:rsidP="00466BF3">
      <w:pPr>
        <w:pStyle w:val="Web"/>
        <w:snapToGrid w:val="0"/>
        <w:spacing w:before="0" w:beforeAutospacing="0" w:after="0" w:afterAutospacing="0" w:line="360" w:lineRule="auto"/>
        <w:jc w:val="distribute"/>
        <w:rPr>
          <w:rFonts w:ascii="Times New Roman" w:eastAsia="標楷體" w:hAnsi="標楷體" w:cs="Times New Roman"/>
          <w:sz w:val="30"/>
          <w:szCs w:val="30"/>
        </w:rPr>
      </w:pPr>
    </w:p>
    <w:p w:rsidR="00C31097" w:rsidRDefault="00C31097" w:rsidP="00466BF3">
      <w:pPr>
        <w:pStyle w:val="Web"/>
        <w:snapToGrid w:val="0"/>
        <w:spacing w:before="0" w:beforeAutospacing="0" w:after="0" w:afterAutospacing="0" w:line="360" w:lineRule="auto"/>
        <w:jc w:val="distribute"/>
        <w:rPr>
          <w:rFonts w:ascii="Times New Roman" w:eastAsia="標楷體" w:hAnsi="標楷體" w:cs="Times New Roman"/>
          <w:sz w:val="30"/>
          <w:szCs w:val="30"/>
        </w:rPr>
      </w:pPr>
    </w:p>
    <w:p w:rsidR="00C31097" w:rsidRDefault="00C31097" w:rsidP="00466BF3">
      <w:pPr>
        <w:pStyle w:val="Web"/>
        <w:snapToGrid w:val="0"/>
        <w:spacing w:before="0" w:beforeAutospacing="0" w:after="0" w:afterAutospacing="0" w:line="360" w:lineRule="auto"/>
        <w:jc w:val="distribute"/>
        <w:rPr>
          <w:rFonts w:ascii="Times New Roman" w:eastAsia="標楷體" w:hAnsi="標楷體" w:cs="Times New Roman"/>
          <w:sz w:val="30"/>
          <w:szCs w:val="30"/>
        </w:rPr>
      </w:pPr>
    </w:p>
    <w:p w:rsidR="00C31097" w:rsidRDefault="00C31097" w:rsidP="00466BF3">
      <w:pPr>
        <w:pStyle w:val="Web"/>
        <w:snapToGrid w:val="0"/>
        <w:spacing w:before="0" w:beforeAutospacing="0" w:after="0" w:afterAutospacing="0" w:line="360" w:lineRule="auto"/>
        <w:jc w:val="distribute"/>
        <w:rPr>
          <w:rFonts w:ascii="Times New Roman" w:eastAsia="標楷體" w:hAnsi="標楷體" w:cs="Times New Roman"/>
          <w:sz w:val="30"/>
          <w:szCs w:val="30"/>
        </w:rPr>
      </w:pPr>
    </w:p>
    <w:p w:rsidR="00C31097" w:rsidRDefault="00C31097" w:rsidP="00466BF3">
      <w:pPr>
        <w:pStyle w:val="Web"/>
        <w:snapToGrid w:val="0"/>
        <w:spacing w:before="0" w:beforeAutospacing="0" w:after="0" w:afterAutospacing="0" w:line="360" w:lineRule="auto"/>
        <w:jc w:val="distribute"/>
        <w:rPr>
          <w:rFonts w:ascii="Times New Roman" w:eastAsia="標楷體" w:hAnsi="標楷體" w:cs="Times New Roman" w:hint="eastAsia"/>
          <w:sz w:val="30"/>
          <w:szCs w:val="30"/>
        </w:rPr>
      </w:pPr>
      <w:bookmarkStart w:id="0" w:name="_GoBack"/>
      <w:bookmarkEnd w:id="0"/>
    </w:p>
    <w:tbl>
      <w:tblPr>
        <w:tblStyle w:val="a8"/>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571"/>
        <w:gridCol w:w="566"/>
        <w:gridCol w:w="1668"/>
        <w:gridCol w:w="516"/>
        <w:gridCol w:w="1624"/>
        <w:gridCol w:w="567"/>
      </w:tblGrid>
      <w:tr w:rsidR="00C31097" w:rsidRPr="00C31097" w:rsidTr="00C31097">
        <w:tc>
          <w:tcPr>
            <w:tcW w:w="1555" w:type="dxa"/>
            <w:vAlign w:val="center"/>
          </w:tcPr>
          <w:p w:rsidR="00C31097" w:rsidRPr="00C31097" w:rsidRDefault="00C31097" w:rsidP="00C31097">
            <w:pPr>
              <w:spacing w:line="500" w:lineRule="exact"/>
              <w:jc w:val="distribute"/>
              <w:rPr>
                <w:rFonts w:eastAsia="標楷體"/>
                <w:sz w:val="30"/>
                <w:szCs w:val="30"/>
              </w:rPr>
            </w:pPr>
            <w:r w:rsidRPr="00C31097">
              <w:rPr>
                <w:rFonts w:eastAsia="標楷體" w:hint="eastAsia"/>
                <w:sz w:val="30"/>
                <w:szCs w:val="30"/>
              </w:rPr>
              <w:t>西元</w:t>
            </w:r>
          </w:p>
        </w:tc>
        <w:tc>
          <w:tcPr>
            <w:tcW w:w="2571" w:type="dxa"/>
            <w:vAlign w:val="center"/>
          </w:tcPr>
          <w:p w:rsidR="00C31097" w:rsidRPr="00C31097" w:rsidRDefault="00C31097" w:rsidP="00C31097">
            <w:pPr>
              <w:spacing w:line="500" w:lineRule="exact"/>
              <w:jc w:val="center"/>
              <w:rPr>
                <w:rFonts w:eastAsia="標楷體"/>
                <w:sz w:val="30"/>
                <w:szCs w:val="30"/>
              </w:rPr>
            </w:pPr>
            <w:r w:rsidRPr="00C31097">
              <w:rPr>
                <w:rFonts w:eastAsia="標楷體" w:hint="eastAsia"/>
                <w:spacing w:val="200"/>
                <w:kern w:val="0"/>
                <w:sz w:val="30"/>
                <w:szCs w:val="30"/>
                <w:fitText w:val="1200" w:id="-747375872"/>
              </w:rPr>
              <w:t>202</w:t>
            </w:r>
            <w:r w:rsidRPr="00C31097">
              <w:rPr>
                <w:rFonts w:eastAsia="標楷體" w:hint="eastAsia"/>
                <w:kern w:val="0"/>
                <w:sz w:val="30"/>
                <w:szCs w:val="30"/>
                <w:fitText w:val="1200" w:id="-747375872"/>
              </w:rPr>
              <w:t>5</w:t>
            </w:r>
          </w:p>
        </w:tc>
        <w:tc>
          <w:tcPr>
            <w:tcW w:w="566" w:type="dxa"/>
            <w:vAlign w:val="center"/>
          </w:tcPr>
          <w:p w:rsidR="00C31097" w:rsidRPr="00C31097" w:rsidRDefault="00C31097" w:rsidP="00201537">
            <w:pPr>
              <w:spacing w:line="500" w:lineRule="exact"/>
              <w:rPr>
                <w:rFonts w:eastAsia="標楷體"/>
                <w:sz w:val="30"/>
                <w:szCs w:val="30"/>
              </w:rPr>
            </w:pPr>
            <w:r>
              <w:rPr>
                <w:rFonts w:eastAsia="標楷體" w:hint="eastAsia"/>
                <w:sz w:val="30"/>
                <w:szCs w:val="30"/>
              </w:rPr>
              <w:t>年</w:t>
            </w:r>
          </w:p>
        </w:tc>
        <w:tc>
          <w:tcPr>
            <w:tcW w:w="1668" w:type="dxa"/>
            <w:vAlign w:val="center"/>
          </w:tcPr>
          <w:p w:rsidR="00C31097" w:rsidRPr="00C31097" w:rsidRDefault="00C31097" w:rsidP="00C31097">
            <w:pPr>
              <w:spacing w:line="500" w:lineRule="exact"/>
              <w:jc w:val="center"/>
              <w:rPr>
                <w:rFonts w:eastAsia="標楷體"/>
                <w:sz w:val="30"/>
                <w:szCs w:val="30"/>
              </w:rPr>
            </w:pPr>
            <w:r>
              <w:rPr>
                <w:rFonts w:eastAsia="標楷體" w:hint="eastAsia"/>
                <w:sz w:val="30"/>
                <w:szCs w:val="30"/>
              </w:rPr>
              <w:t>12</w:t>
            </w:r>
          </w:p>
        </w:tc>
        <w:tc>
          <w:tcPr>
            <w:tcW w:w="516" w:type="dxa"/>
            <w:vAlign w:val="center"/>
          </w:tcPr>
          <w:p w:rsidR="00C31097" w:rsidRPr="00C31097" w:rsidRDefault="00C31097" w:rsidP="00201537">
            <w:pPr>
              <w:spacing w:line="500" w:lineRule="exact"/>
              <w:rPr>
                <w:rFonts w:eastAsia="標楷體"/>
                <w:sz w:val="30"/>
                <w:szCs w:val="30"/>
              </w:rPr>
            </w:pPr>
            <w:r>
              <w:rPr>
                <w:rFonts w:eastAsia="標楷體" w:hint="eastAsia"/>
                <w:sz w:val="30"/>
                <w:szCs w:val="30"/>
              </w:rPr>
              <w:t>月</w:t>
            </w:r>
          </w:p>
        </w:tc>
        <w:tc>
          <w:tcPr>
            <w:tcW w:w="1624" w:type="dxa"/>
            <w:vAlign w:val="center"/>
          </w:tcPr>
          <w:p w:rsidR="00C31097" w:rsidRPr="00C31097" w:rsidRDefault="00C31097" w:rsidP="00C31097">
            <w:pPr>
              <w:spacing w:line="500" w:lineRule="exact"/>
              <w:jc w:val="center"/>
              <w:rPr>
                <w:rFonts w:eastAsia="標楷體"/>
                <w:sz w:val="30"/>
                <w:szCs w:val="30"/>
              </w:rPr>
            </w:pPr>
            <w:r>
              <w:rPr>
                <w:rFonts w:eastAsia="標楷體" w:hint="eastAsia"/>
                <w:sz w:val="30"/>
                <w:szCs w:val="30"/>
              </w:rPr>
              <w:t>25</w:t>
            </w:r>
          </w:p>
        </w:tc>
        <w:tc>
          <w:tcPr>
            <w:tcW w:w="567" w:type="dxa"/>
            <w:vAlign w:val="center"/>
          </w:tcPr>
          <w:p w:rsidR="00C31097" w:rsidRPr="00C31097" w:rsidRDefault="00C31097" w:rsidP="00201537">
            <w:pPr>
              <w:spacing w:line="500" w:lineRule="exact"/>
              <w:rPr>
                <w:rFonts w:eastAsia="標楷體"/>
                <w:sz w:val="30"/>
                <w:szCs w:val="30"/>
              </w:rPr>
            </w:pPr>
            <w:r>
              <w:rPr>
                <w:rFonts w:eastAsia="標楷體" w:hint="eastAsia"/>
                <w:sz w:val="30"/>
                <w:szCs w:val="30"/>
              </w:rPr>
              <w:t>日</w:t>
            </w:r>
          </w:p>
        </w:tc>
      </w:tr>
    </w:tbl>
    <w:p w:rsidR="00C31097" w:rsidRDefault="00C31097" w:rsidP="00466BF3">
      <w:pPr>
        <w:pStyle w:val="Web"/>
        <w:snapToGrid w:val="0"/>
        <w:spacing w:before="0" w:beforeAutospacing="0" w:after="0" w:afterAutospacing="0" w:line="360" w:lineRule="auto"/>
        <w:jc w:val="distribute"/>
        <w:rPr>
          <w:rFonts w:ascii="Times New Roman" w:eastAsia="標楷體" w:hAnsi="標楷體" w:cs="Times New Roman"/>
          <w:sz w:val="30"/>
          <w:szCs w:val="30"/>
        </w:rPr>
      </w:pPr>
    </w:p>
    <w:sectPr w:rsidR="00C31097" w:rsidSect="00510BF4">
      <w:pgSz w:w="11906" w:h="16838"/>
      <w:pgMar w:top="964" w:right="1466"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4C" w:rsidRDefault="007C5E4C">
      <w:r>
        <w:separator/>
      </w:r>
    </w:p>
  </w:endnote>
  <w:endnote w:type="continuationSeparator" w:id="0">
    <w:p w:rsidR="007C5E4C" w:rsidRDefault="007C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4C" w:rsidRDefault="007C5E4C">
      <w:r>
        <w:separator/>
      </w:r>
    </w:p>
  </w:footnote>
  <w:footnote w:type="continuationSeparator" w:id="0">
    <w:p w:rsidR="007C5E4C" w:rsidRDefault="007C5E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72B8"/>
    <w:multiLevelType w:val="hybridMultilevel"/>
    <w:tmpl w:val="B50C1F2C"/>
    <w:lvl w:ilvl="0" w:tplc="1374B15E">
      <w:start w:val="1"/>
      <w:numFmt w:val="taiwaneseCountingThousand"/>
      <w:lvlText w:val="(%1)"/>
      <w:lvlJc w:val="left"/>
      <w:pPr>
        <w:tabs>
          <w:tab w:val="num" w:pos="1440"/>
        </w:tabs>
        <w:ind w:left="1440" w:hanging="760"/>
      </w:pPr>
      <w:rPr>
        <w:rFonts w:cs="Times New Roman" w:hint="eastAsia"/>
      </w:rPr>
    </w:lvl>
    <w:lvl w:ilvl="1" w:tplc="DB14381A">
      <w:start w:val="1"/>
      <w:numFmt w:val="decimal"/>
      <w:lvlText w:val="%2."/>
      <w:lvlJc w:val="left"/>
      <w:pPr>
        <w:tabs>
          <w:tab w:val="num" w:pos="820"/>
        </w:tabs>
        <w:ind w:left="820" w:hanging="34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BC9154A"/>
    <w:multiLevelType w:val="hybridMultilevel"/>
    <w:tmpl w:val="DF8A4C12"/>
    <w:lvl w:ilvl="0" w:tplc="46EE64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393176"/>
    <w:multiLevelType w:val="hybridMultilevel"/>
    <w:tmpl w:val="423204A4"/>
    <w:lvl w:ilvl="0" w:tplc="6DE6A574">
      <w:start w:val="1"/>
      <w:numFmt w:val="taiwaneseCountingThousand"/>
      <w:lvlText w:val="%1、"/>
      <w:lvlJc w:val="left"/>
      <w:pPr>
        <w:tabs>
          <w:tab w:val="num" w:pos="480"/>
        </w:tabs>
        <w:ind w:left="480" w:hanging="480"/>
      </w:pPr>
      <w:rPr>
        <w:rFonts w:cs="Times New Roman" w:hint="eastAsia"/>
      </w:rPr>
    </w:lvl>
    <w:lvl w:ilvl="1" w:tplc="4544D4DA">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5DBB14FC"/>
    <w:multiLevelType w:val="hybridMultilevel"/>
    <w:tmpl w:val="4DD8DA64"/>
    <w:lvl w:ilvl="0" w:tplc="843216EA">
      <w:start w:val="1"/>
      <w:numFmt w:val="decimal"/>
      <w:lvlText w:val="%1."/>
      <w:lvlJc w:val="left"/>
      <w:pPr>
        <w:tabs>
          <w:tab w:val="num" w:pos="720"/>
        </w:tabs>
        <w:ind w:left="720" w:hanging="360"/>
      </w:pPr>
      <w:rPr>
        <w:rFonts w:cs="Times New Roman"/>
      </w:rPr>
    </w:lvl>
    <w:lvl w:ilvl="1" w:tplc="1374B15E">
      <w:start w:val="1"/>
      <w:numFmt w:val="taiwaneseCountingThousand"/>
      <w:lvlText w:val="(%2)"/>
      <w:lvlJc w:val="left"/>
      <w:pPr>
        <w:tabs>
          <w:tab w:val="num" w:pos="1440"/>
        </w:tabs>
        <w:ind w:left="1440" w:hanging="760"/>
      </w:pPr>
      <w:rPr>
        <w:rFonts w:cs="Times New Roman" w:hint="eastAsia"/>
      </w:rPr>
    </w:lvl>
    <w:lvl w:ilvl="2" w:tplc="F1865C42">
      <w:start w:val="1"/>
      <w:numFmt w:val="taiwaneseCountingThousand"/>
      <w:lvlText w:val="%3、"/>
      <w:lvlJc w:val="left"/>
      <w:pPr>
        <w:tabs>
          <w:tab w:val="num" w:pos="660"/>
        </w:tabs>
        <w:ind w:left="660" w:hanging="480"/>
      </w:pPr>
      <w:rPr>
        <w:rFonts w:cs="Times New Roman" w:hint="default"/>
      </w:rPr>
    </w:lvl>
    <w:lvl w:ilvl="3" w:tplc="9F5C0B50" w:tentative="1">
      <w:start w:val="1"/>
      <w:numFmt w:val="decimal"/>
      <w:lvlText w:val="%4."/>
      <w:lvlJc w:val="left"/>
      <w:pPr>
        <w:tabs>
          <w:tab w:val="num" w:pos="2880"/>
        </w:tabs>
        <w:ind w:left="2880" w:hanging="360"/>
      </w:pPr>
      <w:rPr>
        <w:rFonts w:cs="Times New Roman"/>
      </w:rPr>
    </w:lvl>
    <w:lvl w:ilvl="4" w:tplc="432A0C48" w:tentative="1">
      <w:start w:val="1"/>
      <w:numFmt w:val="decimal"/>
      <w:lvlText w:val="%5."/>
      <w:lvlJc w:val="left"/>
      <w:pPr>
        <w:tabs>
          <w:tab w:val="num" w:pos="3600"/>
        </w:tabs>
        <w:ind w:left="3600" w:hanging="360"/>
      </w:pPr>
      <w:rPr>
        <w:rFonts w:cs="Times New Roman"/>
      </w:rPr>
    </w:lvl>
    <w:lvl w:ilvl="5" w:tplc="90580A8E" w:tentative="1">
      <w:start w:val="1"/>
      <w:numFmt w:val="decimal"/>
      <w:lvlText w:val="%6."/>
      <w:lvlJc w:val="left"/>
      <w:pPr>
        <w:tabs>
          <w:tab w:val="num" w:pos="4320"/>
        </w:tabs>
        <w:ind w:left="4320" w:hanging="360"/>
      </w:pPr>
      <w:rPr>
        <w:rFonts w:cs="Times New Roman"/>
      </w:rPr>
    </w:lvl>
    <w:lvl w:ilvl="6" w:tplc="32FC54C6" w:tentative="1">
      <w:start w:val="1"/>
      <w:numFmt w:val="decimal"/>
      <w:lvlText w:val="%7."/>
      <w:lvlJc w:val="left"/>
      <w:pPr>
        <w:tabs>
          <w:tab w:val="num" w:pos="5040"/>
        </w:tabs>
        <w:ind w:left="5040" w:hanging="360"/>
      </w:pPr>
      <w:rPr>
        <w:rFonts w:cs="Times New Roman"/>
      </w:rPr>
    </w:lvl>
    <w:lvl w:ilvl="7" w:tplc="A35800CE" w:tentative="1">
      <w:start w:val="1"/>
      <w:numFmt w:val="decimal"/>
      <w:lvlText w:val="%8."/>
      <w:lvlJc w:val="left"/>
      <w:pPr>
        <w:tabs>
          <w:tab w:val="num" w:pos="5760"/>
        </w:tabs>
        <w:ind w:left="5760" w:hanging="360"/>
      </w:pPr>
      <w:rPr>
        <w:rFonts w:cs="Times New Roman"/>
      </w:rPr>
    </w:lvl>
    <w:lvl w:ilvl="8" w:tplc="158E3EBC" w:tentative="1">
      <w:start w:val="1"/>
      <w:numFmt w:val="decimal"/>
      <w:lvlText w:val="%9."/>
      <w:lvlJc w:val="left"/>
      <w:pPr>
        <w:tabs>
          <w:tab w:val="num" w:pos="6480"/>
        </w:tabs>
        <w:ind w:left="6480" w:hanging="360"/>
      </w:pPr>
      <w:rPr>
        <w:rFonts w:cs="Times New Roman"/>
      </w:rPr>
    </w:lvl>
  </w:abstractNum>
  <w:abstractNum w:abstractNumId="4" w15:restartNumberingAfterBreak="0">
    <w:nsid w:val="5F69176C"/>
    <w:multiLevelType w:val="hybridMultilevel"/>
    <w:tmpl w:val="7420800C"/>
    <w:lvl w:ilvl="0" w:tplc="1374B15E">
      <w:start w:val="1"/>
      <w:numFmt w:val="taiwaneseCountingThousand"/>
      <w:lvlText w:val="(%1)"/>
      <w:lvlJc w:val="left"/>
      <w:pPr>
        <w:tabs>
          <w:tab w:val="num" w:pos="1440"/>
        </w:tabs>
        <w:ind w:left="1440" w:hanging="7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13"/>
    <w:rsid w:val="0000066D"/>
    <w:rsid w:val="00031A0E"/>
    <w:rsid w:val="000419CA"/>
    <w:rsid w:val="0004779E"/>
    <w:rsid w:val="000853A5"/>
    <w:rsid w:val="000B07FA"/>
    <w:rsid w:val="000B1573"/>
    <w:rsid w:val="000B2149"/>
    <w:rsid w:val="00122163"/>
    <w:rsid w:val="00126D58"/>
    <w:rsid w:val="00157C92"/>
    <w:rsid w:val="00163A13"/>
    <w:rsid w:val="00186B36"/>
    <w:rsid w:val="001B022E"/>
    <w:rsid w:val="001E1188"/>
    <w:rsid w:val="001F37E2"/>
    <w:rsid w:val="001F73EE"/>
    <w:rsid w:val="00211D20"/>
    <w:rsid w:val="0026001A"/>
    <w:rsid w:val="002A597D"/>
    <w:rsid w:val="002F2F8E"/>
    <w:rsid w:val="00323742"/>
    <w:rsid w:val="003535AB"/>
    <w:rsid w:val="00363C50"/>
    <w:rsid w:val="0039254C"/>
    <w:rsid w:val="00397FF8"/>
    <w:rsid w:val="003A0AC7"/>
    <w:rsid w:val="003C3210"/>
    <w:rsid w:val="003D652B"/>
    <w:rsid w:val="00402160"/>
    <w:rsid w:val="00417BA2"/>
    <w:rsid w:val="00424A04"/>
    <w:rsid w:val="00436EF9"/>
    <w:rsid w:val="004545B2"/>
    <w:rsid w:val="00466BF3"/>
    <w:rsid w:val="00467120"/>
    <w:rsid w:val="004703E8"/>
    <w:rsid w:val="004A3937"/>
    <w:rsid w:val="004C3AE3"/>
    <w:rsid w:val="004C43A4"/>
    <w:rsid w:val="004D6BA4"/>
    <w:rsid w:val="004F1732"/>
    <w:rsid w:val="00503C86"/>
    <w:rsid w:val="00510BF4"/>
    <w:rsid w:val="00544EF1"/>
    <w:rsid w:val="00570D02"/>
    <w:rsid w:val="00571541"/>
    <w:rsid w:val="005719B5"/>
    <w:rsid w:val="005B41DC"/>
    <w:rsid w:val="005B48E0"/>
    <w:rsid w:val="005D62FF"/>
    <w:rsid w:val="005E29AF"/>
    <w:rsid w:val="005F66EF"/>
    <w:rsid w:val="00643D1E"/>
    <w:rsid w:val="00675667"/>
    <w:rsid w:val="006D2DD7"/>
    <w:rsid w:val="0075238A"/>
    <w:rsid w:val="007565FD"/>
    <w:rsid w:val="00786B0D"/>
    <w:rsid w:val="007C236A"/>
    <w:rsid w:val="007C5E4C"/>
    <w:rsid w:val="007C640E"/>
    <w:rsid w:val="00806E1D"/>
    <w:rsid w:val="00847E46"/>
    <w:rsid w:val="00865B4C"/>
    <w:rsid w:val="00867AEE"/>
    <w:rsid w:val="00880F9C"/>
    <w:rsid w:val="00886647"/>
    <w:rsid w:val="008A291B"/>
    <w:rsid w:val="008D3868"/>
    <w:rsid w:val="008D3FD9"/>
    <w:rsid w:val="008F0A66"/>
    <w:rsid w:val="008F0CBF"/>
    <w:rsid w:val="00905A37"/>
    <w:rsid w:val="00911F8B"/>
    <w:rsid w:val="009161FF"/>
    <w:rsid w:val="00925BE2"/>
    <w:rsid w:val="00934DF5"/>
    <w:rsid w:val="00941A8D"/>
    <w:rsid w:val="009511CB"/>
    <w:rsid w:val="009521BF"/>
    <w:rsid w:val="009F11C2"/>
    <w:rsid w:val="009F3946"/>
    <w:rsid w:val="00A03CEA"/>
    <w:rsid w:val="00A2079C"/>
    <w:rsid w:val="00A61377"/>
    <w:rsid w:val="00A774B9"/>
    <w:rsid w:val="00A8534E"/>
    <w:rsid w:val="00A945CA"/>
    <w:rsid w:val="00B74D1B"/>
    <w:rsid w:val="00B80876"/>
    <w:rsid w:val="00B90568"/>
    <w:rsid w:val="00BA596D"/>
    <w:rsid w:val="00BC29BE"/>
    <w:rsid w:val="00BC5046"/>
    <w:rsid w:val="00BC6020"/>
    <w:rsid w:val="00BF0212"/>
    <w:rsid w:val="00BF4351"/>
    <w:rsid w:val="00C05688"/>
    <w:rsid w:val="00C07F93"/>
    <w:rsid w:val="00C31097"/>
    <w:rsid w:val="00C37B01"/>
    <w:rsid w:val="00C6488E"/>
    <w:rsid w:val="00C70947"/>
    <w:rsid w:val="00C753B0"/>
    <w:rsid w:val="00C87425"/>
    <w:rsid w:val="00CA2B36"/>
    <w:rsid w:val="00CA6947"/>
    <w:rsid w:val="00CD4394"/>
    <w:rsid w:val="00D047F2"/>
    <w:rsid w:val="00D10255"/>
    <w:rsid w:val="00D10321"/>
    <w:rsid w:val="00D116A2"/>
    <w:rsid w:val="00D64090"/>
    <w:rsid w:val="00D70EDC"/>
    <w:rsid w:val="00D833AB"/>
    <w:rsid w:val="00DB3142"/>
    <w:rsid w:val="00DE2913"/>
    <w:rsid w:val="00DF3972"/>
    <w:rsid w:val="00E01960"/>
    <w:rsid w:val="00E1107A"/>
    <w:rsid w:val="00E229C7"/>
    <w:rsid w:val="00E54D3C"/>
    <w:rsid w:val="00E762E2"/>
    <w:rsid w:val="00E92940"/>
    <w:rsid w:val="00EA188B"/>
    <w:rsid w:val="00EB01A0"/>
    <w:rsid w:val="00EB0DD3"/>
    <w:rsid w:val="00EC76EC"/>
    <w:rsid w:val="00EF31FA"/>
    <w:rsid w:val="00F239C7"/>
    <w:rsid w:val="00F776A7"/>
    <w:rsid w:val="00F820EA"/>
    <w:rsid w:val="00FD1AA8"/>
    <w:rsid w:val="00FD223D"/>
    <w:rsid w:val="00FD66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A74FCB"/>
  <w15:docId w15:val="{A703C41E-40E0-47E5-855C-4F5927E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A3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
    <w:basedOn w:val="a"/>
    <w:link w:val="Web0"/>
    <w:uiPriority w:val="99"/>
    <w:rsid w:val="00EC76EC"/>
    <w:pPr>
      <w:widowControl/>
      <w:spacing w:before="100" w:beforeAutospacing="1" w:after="100" w:afterAutospacing="1"/>
    </w:pPr>
    <w:rPr>
      <w:rFonts w:ascii="Arial Unicode MS" w:hAnsi="Arial Unicode MS" w:cs="Arial Unicode MS"/>
      <w:kern w:val="0"/>
    </w:rPr>
  </w:style>
  <w:style w:type="paragraph" w:styleId="a3">
    <w:name w:val="header"/>
    <w:basedOn w:val="a"/>
    <w:link w:val="a4"/>
    <w:uiPriority w:val="99"/>
    <w:rsid w:val="0026001A"/>
    <w:pPr>
      <w:tabs>
        <w:tab w:val="center" w:pos="4153"/>
        <w:tab w:val="right" w:pos="8306"/>
      </w:tabs>
      <w:snapToGrid w:val="0"/>
    </w:pPr>
    <w:rPr>
      <w:sz w:val="20"/>
      <w:szCs w:val="20"/>
    </w:rPr>
  </w:style>
  <w:style w:type="character" w:customStyle="1" w:styleId="a4">
    <w:name w:val="頁首 字元"/>
    <w:basedOn w:val="a0"/>
    <w:link w:val="a3"/>
    <w:uiPriority w:val="99"/>
    <w:semiHidden/>
    <w:rsid w:val="00B91D84"/>
    <w:rPr>
      <w:sz w:val="20"/>
      <w:szCs w:val="20"/>
    </w:rPr>
  </w:style>
  <w:style w:type="paragraph" w:styleId="a5">
    <w:name w:val="footer"/>
    <w:basedOn w:val="a"/>
    <w:link w:val="a6"/>
    <w:uiPriority w:val="99"/>
    <w:rsid w:val="0026001A"/>
    <w:pPr>
      <w:tabs>
        <w:tab w:val="center" w:pos="4153"/>
        <w:tab w:val="right" w:pos="8306"/>
      </w:tabs>
      <w:snapToGrid w:val="0"/>
    </w:pPr>
    <w:rPr>
      <w:sz w:val="20"/>
      <w:szCs w:val="20"/>
    </w:rPr>
  </w:style>
  <w:style w:type="character" w:customStyle="1" w:styleId="a6">
    <w:name w:val="頁尾 字元"/>
    <w:basedOn w:val="a0"/>
    <w:link w:val="a5"/>
    <w:uiPriority w:val="99"/>
    <w:semiHidden/>
    <w:rsid w:val="00B91D84"/>
    <w:rPr>
      <w:sz w:val="20"/>
      <w:szCs w:val="20"/>
    </w:rPr>
  </w:style>
  <w:style w:type="character" w:customStyle="1" w:styleId="wordp11">
    <w:name w:val="word_p11"/>
    <w:uiPriority w:val="99"/>
    <w:rsid w:val="0026001A"/>
    <w:rPr>
      <w:color w:val="000000"/>
      <w:spacing w:val="45"/>
      <w:sz w:val="20"/>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
    <w:link w:val="Web"/>
    <w:uiPriority w:val="99"/>
    <w:rsid w:val="00466BF3"/>
    <w:rPr>
      <w:rFonts w:ascii="Arial Unicode MS" w:hAnsi="Arial Unicode MS" w:cs="Arial Unicode MS"/>
      <w:kern w:val="0"/>
      <w:szCs w:val="24"/>
    </w:rPr>
  </w:style>
  <w:style w:type="paragraph" w:styleId="a7">
    <w:name w:val="List Paragraph"/>
    <w:basedOn w:val="a"/>
    <w:uiPriority w:val="34"/>
    <w:qFormat/>
    <w:rsid w:val="002A597D"/>
    <w:pPr>
      <w:ind w:leftChars="200" w:left="480"/>
    </w:pPr>
  </w:style>
  <w:style w:type="table" w:styleId="a8">
    <w:name w:val="Table Grid"/>
    <w:basedOn w:val="a1"/>
    <w:uiPriority w:val="59"/>
    <w:rsid w:val="00C3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74</Characters>
  <Application>Microsoft Office Word</Application>
  <DocSecurity>0</DocSecurity>
  <Lines>1</Lines>
  <Paragraphs>1</Paragraphs>
  <ScaleCrop>false</ScaleCrop>
  <Company>ccut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社區營造合作協議書</dc:title>
  <dc:creator>luca</dc:creator>
  <cp:lastModifiedBy>USER</cp:lastModifiedBy>
  <cp:revision>4</cp:revision>
  <cp:lastPrinted>2015-03-10T01:31:00Z</cp:lastPrinted>
  <dcterms:created xsi:type="dcterms:W3CDTF">2025-03-14T07:53:00Z</dcterms:created>
  <dcterms:modified xsi:type="dcterms:W3CDTF">2025-03-14T07:53:00Z</dcterms:modified>
</cp:coreProperties>
</file>